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0F" w:rsidRDefault="00F8270F">
      <w:pPr>
        <w:spacing w:after="0" w:line="259" w:lineRule="auto"/>
        <w:ind w:left="-1440" w:right="10462" w:firstLine="0"/>
        <w:jc w:val="left"/>
      </w:pPr>
    </w:p>
    <w:p w:rsidR="00E921F3" w:rsidRDefault="00E921F3" w:rsidP="00386CB8">
      <w:pPr>
        <w:spacing w:after="0" w:line="269" w:lineRule="auto"/>
        <w:ind w:left="10" w:right="51" w:hanging="10"/>
        <w:jc w:val="center"/>
        <w:rPr>
          <w:b/>
        </w:rPr>
      </w:pPr>
      <w:r>
        <w:rPr>
          <w:b/>
        </w:rPr>
        <w:t xml:space="preserve">Проект </w:t>
      </w:r>
    </w:p>
    <w:p w:rsidR="00F8270F" w:rsidRDefault="00187475">
      <w:pPr>
        <w:spacing w:after="610" w:line="269" w:lineRule="auto"/>
        <w:ind w:left="10" w:right="51" w:hanging="10"/>
        <w:jc w:val="center"/>
      </w:pPr>
      <w:r>
        <w:rPr>
          <w:b/>
        </w:rPr>
        <w:t>Положение о</w:t>
      </w:r>
      <w:r w:rsidR="00E921F3">
        <w:rPr>
          <w:b/>
        </w:rPr>
        <w:t xml:space="preserve"> муниципальном этапе регионального конкурса</w:t>
      </w:r>
      <w:r w:rsidR="00C33DEA">
        <w:rPr>
          <w:b/>
        </w:rPr>
        <w:t xml:space="preserve"> медиатворчества "Окно в мир"</w:t>
      </w:r>
    </w:p>
    <w:p w:rsidR="00F8270F" w:rsidRPr="007E770A" w:rsidRDefault="00187475" w:rsidP="007E770A">
      <w:pPr>
        <w:pStyle w:val="1"/>
        <w:spacing w:line="276" w:lineRule="auto"/>
        <w:ind w:left="278" w:right="50" w:hanging="278"/>
        <w:rPr>
          <w:szCs w:val="28"/>
        </w:rPr>
      </w:pPr>
      <w:r w:rsidRPr="007E770A">
        <w:rPr>
          <w:szCs w:val="28"/>
        </w:rPr>
        <w:t>Цель и задачи Конкурса</w:t>
      </w:r>
    </w:p>
    <w:p w:rsidR="00F8270F" w:rsidRPr="007E770A" w:rsidRDefault="00187475" w:rsidP="007E770A">
      <w:pPr>
        <w:spacing w:line="276" w:lineRule="auto"/>
        <w:ind w:left="-15" w:right="35"/>
        <w:rPr>
          <w:szCs w:val="28"/>
        </w:rPr>
      </w:pPr>
      <w:r w:rsidRPr="007E770A">
        <w:rPr>
          <w:szCs w:val="28"/>
        </w:rPr>
        <w:t>Цель Конкурса – стимулирование у обучающихся образовательных организаций Нижегородской области интереса к культурной и технической среде своего региона средствами медиатехнологий, выявление, поддержка и развитие способностей и талантов у детей и молодежи Нижегородской области.</w:t>
      </w:r>
    </w:p>
    <w:p w:rsidR="00F8270F" w:rsidRPr="007E770A" w:rsidRDefault="00187475" w:rsidP="007E770A">
      <w:pPr>
        <w:spacing w:after="140" w:line="276" w:lineRule="auto"/>
        <w:ind w:left="708" w:right="35" w:firstLine="0"/>
        <w:rPr>
          <w:szCs w:val="28"/>
        </w:rPr>
      </w:pPr>
      <w:r w:rsidRPr="007E770A">
        <w:rPr>
          <w:szCs w:val="28"/>
        </w:rPr>
        <w:t>Задачи:</w:t>
      </w:r>
    </w:p>
    <w:p w:rsidR="00F8270F" w:rsidRPr="007E770A" w:rsidRDefault="00187475" w:rsidP="007E770A">
      <w:pPr>
        <w:numPr>
          <w:ilvl w:val="0"/>
          <w:numId w:val="1"/>
        </w:numPr>
        <w:spacing w:after="148" w:line="276" w:lineRule="auto"/>
        <w:ind w:right="35"/>
        <w:rPr>
          <w:szCs w:val="28"/>
        </w:rPr>
      </w:pPr>
      <w:r w:rsidRPr="007E770A">
        <w:rPr>
          <w:szCs w:val="28"/>
        </w:rPr>
        <w:t>формирование позитивного медиапространства;</w:t>
      </w:r>
    </w:p>
    <w:p w:rsidR="00F8270F" w:rsidRPr="007E770A" w:rsidRDefault="00187475" w:rsidP="007E770A">
      <w:pPr>
        <w:numPr>
          <w:ilvl w:val="0"/>
          <w:numId w:val="1"/>
        </w:numPr>
        <w:spacing w:line="276" w:lineRule="auto"/>
        <w:ind w:right="35"/>
        <w:rPr>
          <w:szCs w:val="28"/>
        </w:rPr>
      </w:pPr>
      <w:r w:rsidRPr="007E770A">
        <w:rPr>
          <w:szCs w:val="28"/>
        </w:rPr>
        <w:t>способствование информационной осведомленности детей и молодежи о научной и технологической инфраструктуре Нижегородской области;</w:t>
      </w:r>
    </w:p>
    <w:p w:rsidR="00F8270F" w:rsidRPr="007E770A" w:rsidRDefault="00187475" w:rsidP="007E770A">
      <w:pPr>
        <w:numPr>
          <w:ilvl w:val="0"/>
          <w:numId w:val="1"/>
        </w:numPr>
        <w:spacing w:after="148" w:line="276" w:lineRule="auto"/>
        <w:ind w:right="35"/>
        <w:rPr>
          <w:szCs w:val="28"/>
        </w:rPr>
      </w:pPr>
      <w:r w:rsidRPr="007E770A">
        <w:rPr>
          <w:szCs w:val="28"/>
        </w:rPr>
        <w:t>популяризация медиатворчества в Нижегородской области;</w:t>
      </w:r>
    </w:p>
    <w:p w:rsidR="00F8270F" w:rsidRPr="007E770A" w:rsidRDefault="00187475" w:rsidP="007E770A">
      <w:pPr>
        <w:numPr>
          <w:ilvl w:val="0"/>
          <w:numId w:val="1"/>
        </w:numPr>
        <w:spacing w:line="276" w:lineRule="auto"/>
        <w:ind w:right="35"/>
        <w:rPr>
          <w:szCs w:val="28"/>
        </w:rPr>
      </w:pPr>
      <w:r w:rsidRPr="007E770A">
        <w:rPr>
          <w:szCs w:val="28"/>
        </w:rPr>
        <w:t>развитие социальной активности обучающихся и формирование ценностного отношения к историческому прошлому;</w:t>
      </w:r>
    </w:p>
    <w:p w:rsidR="00F8270F" w:rsidRPr="007E770A" w:rsidRDefault="00187475" w:rsidP="007E770A">
      <w:pPr>
        <w:numPr>
          <w:ilvl w:val="0"/>
          <w:numId w:val="1"/>
        </w:numPr>
        <w:spacing w:after="434" w:line="276" w:lineRule="auto"/>
        <w:ind w:right="35"/>
        <w:rPr>
          <w:szCs w:val="28"/>
        </w:rPr>
      </w:pPr>
      <w:r w:rsidRPr="007E770A">
        <w:rPr>
          <w:szCs w:val="28"/>
        </w:rPr>
        <w:t>совершенствование навыков обучающихся в работе с программами компьютерной графики, видеомонтажа, web-дизайна.</w:t>
      </w:r>
    </w:p>
    <w:p w:rsidR="00F8270F" w:rsidRPr="007E770A" w:rsidRDefault="00187475" w:rsidP="007E770A">
      <w:pPr>
        <w:pStyle w:val="1"/>
        <w:spacing w:line="276" w:lineRule="auto"/>
        <w:ind w:left="281" w:right="50" w:hanging="281"/>
        <w:rPr>
          <w:szCs w:val="28"/>
        </w:rPr>
      </w:pPr>
      <w:r w:rsidRPr="007E770A">
        <w:rPr>
          <w:szCs w:val="28"/>
        </w:rPr>
        <w:t>Участники Конкурса</w:t>
      </w:r>
    </w:p>
    <w:p w:rsidR="00F8270F" w:rsidRPr="007E770A" w:rsidRDefault="00187475" w:rsidP="007E770A">
      <w:pPr>
        <w:spacing w:line="276" w:lineRule="auto"/>
        <w:ind w:left="-15" w:right="35"/>
        <w:rPr>
          <w:szCs w:val="28"/>
        </w:rPr>
      </w:pPr>
      <w:r w:rsidRPr="007E770A">
        <w:rPr>
          <w:szCs w:val="28"/>
        </w:rPr>
        <w:t xml:space="preserve">В </w:t>
      </w:r>
      <w:r w:rsidR="001C108A" w:rsidRPr="007E770A">
        <w:rPr>
          <w:szCs w:val="28"/>
        </w:rPr>
        <w:t>муниципальном этапе Конкурса</w:t>
      </w:r>
      <w:r w:rsidRPr="007E770A">
        <w:rPr>
          <w:szCs w:val="28"/>
        </w:rPr>
        <w:t xml:space="preserve"> могут принять участие творческие коллективы, а также индивидуальные участники от образовательных организаций </w:t>
      </w:r>
      <w:r w:rsidR="001C108A" w:rsidRPr="007E770A">
        <w:rPr>
          <w:szCs w:val="28"/>
        </w:rPr>
        <w:t>Починковского муниципального округа</w:t>
      </w:r>
      <w:r w:rsidRPr="007E770A">
        <w:rPr>
          <w:szCs w:val="28"/>
        </w:rPr>
        <w:t xml:space="preserve"> в двух возрастных группах:</w:t>
      </w:r>
    </w:p>
    <w:p w:rsidR="00F8270F" w:rsidRPr="007E770A" w:rsidRDefault="00187475" w:rsidP="007E770A">
      <w:pPr>
        <w:numPr>
          <w:ilvl w:val="0"/>
          <w:numId w:val="2"/>
        </w:numPr>
        <w:spacing w:after="150" w:line="276" w:lineRule="auto"/>
        <w:ind w:right="35" w:hanging="163"/>
        <w:rPr>
          <w:szCs w:val="28"/>
        </w:rPr>
      </w:pPr>
      <w:r w:rsidRPr="007E770A">
        <w:rPr>
          <w:szCs w:val="28"/>
        </w:rPr>
        <w:t>I возрастная группа – 11-14 лет;</w:t>
      </w:r>
    </w:p>
    <w:p w:rsidR="00F8270F" w:rsidRPr="007E770A" w:rsidRDefault="00187475" w:rsidP="007E770A">
      <w:pPr>
        <w:numPr>
          <w:ilvl w:val="0"/>
          <w:numId w:val="2"/>
        </w:numPr>
        <w:spacing w:after="148" w:line="276" w:lineRule="auto"/>
        <w:ind w:right="35" w:hanging="163"/>
        <w:rPr>
          <w:szCs w:val="28"/>
        </w:rPr>
      </w:pPr>
      <w:r w:rsidRPr="007E770A">
        <w:rPr>
          <w:szCs w:val="28"/>
        </w:rPr>
        <w:t>II возрастная группа – 15-18 лет.</w:t>
      </w:r>
    </w:p>
    <w:p w:rsidR="00F8270F" w:rsidRPr="007E770A" w:rsidRDefault="00187475" w:rsidP="007E770A">
      <w:pPr>
        <w:pStyle w:val="1"/>
        <w:spacing w:line="276" w:lineRule="auto"/>
        <w:ind w:left="281" w:right="52" w:hanging="281"/>
        <w:rPr>
          <w:szCs w:val="28"/>
        </w:rPr>
      </w:pPr>
      <w:r w:rsidRPr="007E770A">
        <w:rPr>
          <w:szCs w:val="28"/>
        </w:rPr>
        <w:t>Содержание Конкурса</w:t>
      </w:r>
    </w:p>
    <w:p w:rsidR="00C33DEA" w:rsidRPr="007E770A" w:rsidRDefault="00C33DEA" w:rsidP="007E770A">
      <w:pPr>
        <w:spacing w:line="276" w:lineRule="auto"/>
        <w:rPr>
          <w:szCs w:val="28"/>
        </w:rPr>
      </w:pPr>
    </w:p>
    <w:p w:rsidR="00C33DEA" w:rsidRPr="007E770A" w:rsidRDefault="00C33DEA" w:rsidP="007E770A">
      <w:pPr>
        <w:spacing w:line="276" w:lineRule="auto"/>
        <w:rPr>
          <w:szCs w:val="28"/>
        </w:rPr>
      </w:pPr>
      <w:r w:rsidRPr="007E770A">
        <w:rPr>
          <w:szCs w:val="28"/>
        </w:rPr>
        <w:t>3.1. Конкурс включает в себя 7 номинаций:</w:t>
      </w:r>
    </w:p>
    <w:p w:rsidR="00C33DEA" w:rsidRPr="007E770A" w:rsidRDefault="00C33DEA" w:rsidP="007E770A">
      <w:pPr>
        <w:spacing w:line="276" w:lineRule="auto"/>
        <w:rPr>
          <w:szCs w:val="28"/>
        </w:rPr>
      </w:pPr>
      <w:r w:rsidRPr="007E770A">
        <w:rPr>
          <w:szCs w:val="28"/>
        </w:rPr>
        <w:t>1. "Фотопроект"</w:t>
      </w:r>
    </w:p>
    <w:p w:rsidR="00C33DEA" w:rsidRPr="007E770A" w:rsidRDefault="00C33DEA" w:rsidP="007E770A">
      <w:pPr>
        <w:spacing w:line="276" w:lineRule="auto"/>
        <w:rPr>
          <w:szCs w:val="28"/>
        </w:rPr>
      </w:pPr>
      <w:r w:rsidRPr="007E770A">
        <w:rPr>
          <w:szCs w:val="28"/>
        </w:rPr>
        <w:t>2. "Лонгрид"</w:t>
      </w:r>
    </w:p>
    <w:p w:rsidR="00C33DEA" w:rsidRPr="007E770A" w:rsidRDefault="00C33DEA" w:rsidP="007E770A">
      <w:pPr>
        <w:spacing w:line="276" w:lineRule="auto"/>
        <w:rPr>
          <w:szCs w:val="28"/>
        </w:rPr>
      </w:pPr>
      <w:r w:rsidRPr="007E770A">
        <w:rPr>
          <w:szCs w:val="28"/>
        </w:rPr>
        <w:t>3. "Графический дизайн"</w:t>
      </w:r>
    </w:p>
    <w:p w:rsidR="00C33DEA" w:rsidRPr="007E770A" w:rsidRDefault="00C33DEA" w:rsidP="007E770A">
      <w:pPr>
        <w:spacing w:line="276" w:lineRule="auto"/>
        <w:rPr>
          <w:szCs w:val="28"/>
        </w:rPr>
      </w:pPr>
      <w:r w:rsidRPr="007E770A">
        <w:rPr>
          <w:szCs w:val="28"/>
        </w:rPr>
        <w:t>4. "Аудиоподкаст"</w:t>
      </w:r>
    </w:p>
    <w:p w:rsidR="00C33DEA" w:rsidRPr="007E770A" w:rsidRDefault="00C33DEA" w:rsidP="007E770A">
      <w:pPr>
        <w:spacing w:line="276" w:lineRule="auto"/>
        <w:rPr>
          <w:szCs w:val="28"/>
        </w:rPr>
      </w:pPr>
      <w:r w:rsidRPr="007E770A">
        <w:rPr>
          <w:szCs w:val="28"/>
        </w:rPr>
        <w:t>5. "Видеоролик"</w:t>
      </w:r>
    </w:p>
    <w:p w:rsidR="00C33DEA" w:rsidRPr="007E770A" w:rsidRDefault="00C33DEA" w:rsidP="007E770A">
      <w:pPr>
        <w:spacing w:line="276" w:lineRule="auto"/>
        <w:rPr>
          <w:szCs w:val="28"/>
        </w:rPr>
      </w:pPr>
      <w:r w:rsidRPr="007E770A">
        <w:rPr>
          <w:szCs w:val="28"/>
        </w:rPr>
        <w:t>6. "Анимация"</w:t>
      </w:r>
    </w:p>
    <w:p w:rsidR="001C108A" w:rsidRPr="007E770A" w:rsidRDefault="00C33DEA" w:rsidP="007E770A">
      <w:pPr>
        <w:spacing w:line="276" w:lineRule="auto"/>
        <w:rPr>
          <w:szCs w:val="28"/>
        </w:rPr>
      </w:pPr>
      <w:r w:rsidRPr="007E770A">
        <w:rPr>
          <w:szCs w:val="28"/>
        </w:rPr>
        <w:lastRenderedPageBreak/>
        <w:t>7. "Буктрейлер"</w:t>
      </w:r>
    </w:p>
    <w:p w:rsidR="00C33DEA" w:rsidRPr="007E770A" w:rsidRDefault="00C33DEA" w:rsidP="007E770A">
      <w:pPr>
        <w:spacing w:line="276" w:lineRule="auto"/>
        <w:rPr>
          <w:szCs w:val="28"/>
        </w:rPr>
      </w:pPr>
    </w:p>
    <w:p w:rsidR="00C33DEA" w:rsidRPr="007E770A" w:rsidRDefault="00187475" w:rsidP="007E770A">
      <w:pPr>
        <w:spacing w:after="148" w:line="276" w:lineRule="auto"/>
        <w:ind w:left="708" w:right="35" w:firstLine="0"/>
        <w:rPr>
          <w:szCs w:val="28"/>
        </w:rPr>
      </w:pPr>
      <w:r w:rsidRPr="007E770A">
        <w:rPr>
          <w:szCs w:val="28"/>
        </w:rPr>
        <w:t>3.2. Конкурсные работы выполняются на следующие темы:</w:t>
      </w:r>
    </w:p>
    <w:p w:rsidR="00C33DEA" w:rsidRPr="007E770A" w:rsidRDefault="00C33DEA" w:rsidP="007E770A">
      <w:pPr>
        <w:pStyle w:val="Default"/>
        <w:spacing w:after="201" w:line="276" w:lineRule="auto"/>
        <w:rPr>
          <w:sz w:val="28"/>
          <w:szCs w:val="28"/>
        </w:rPr>
      </w:pPr>
      <w:r w:rsidRPr="007E770A">
        <w:rPr>
          <w:sz w:val="28"/>
          <w:szCs w:val="28"/>
        </w:rPr>
        <w:t xml:space="preserve">– "Педагогика не наука, а искусство" - 200 лет со дня рождения Константина Дмитриевича Ушинского, педагога и писателя (1824-1871); </w:t>
      </w:r>
    </w:p>
    <w:p w:rsidR="00C33DEA" w:rsidRPr="007E770A" w:rsidRDefault="00C33DEA" w:rsidP="007E770A">
      <w:pPr>
        <w:pStyle w:val="Default"/>
        <w:spacing w:after="201" w:line="276" w:lineRule="auto"/>
        <w:rPr>
          <w:sz w:val="28"/>
          <w:szCs w:val="28"/>
        </w:rPr>
      </w:pPr>
      <w:r w:rsidRPr="007E770A">
        <w:rPr>
          <w:sz w:val="28"/>
          <w:szCs w:val="28"/>
        </w:rPr>
        <w:t xml:space="preserve">– "Подними голову! Мы - первые!" - 90 лет со дня рождения Юрия Алексеевича Гагарина, летчика-космонавта СССР (1934-1968); </w:t>
      </w:r>
    </w:p>
    <w:p w:rsidR="00C33DEA" w:rsidRPr="007E770A" w:rsidRDefault="00C33DEA" w:rsidP="007E770A">
      <w:pPr>
        <w:pStyle w:val="Default"/>
        <w:spacing w:after="201" w:line="276" w:lineRule="auto"/>
        <w:rPr>
          <w:sz w:val="28"/>
          <w:szCs w:val="28"/>
        </w:rPr>
      </w:pPr>
      <w:r w:rsidRPr="007E770A">
        <w:rPr>
          <w:sz w:val="28"/>
          <w:szCs w:val="28"/>
        </w:rPr>
        <w:t xml:space="preserve">– "Их именами славится Россия!" - 80-летие полного освобождения Ленинграда от фашистской блокады; </w:t>
      </w:r>
    </w:p>
    <w:p w:rsidR="00C33DEA" w:rsidRPr="007E770A" w:rsidRDefault="00C33DEA" w:rsidP="007E770A">
      <w:pPr>
        <w:pStyle w:val="Default"/>
        <w:spacing w:after="201" w:line="276" w:lineRule="auto"/>
        <w:rPr>
          <w:sz w:val="28"/>
          <w:szCs w:val="28"/>
        </w:rPr>
      </w:pPr>
      <w:r w:rsidRPr="007E770A">
        <w:rPr>
          <w:sz w:val="28"/>
          <w:szCs w:val="28"/>
        </w:rPr>
        <w:t xml:space="preserve">– "Жизнь – небу, а честь – Родине!" - 120 лет со дня рождения Валерия Павловича Чкалова, легендарного советского летчика-испытателя, Героя Советского Союза, совершившего первый беспосадочный перелет через Северный полюс; </w:t>
      </w:r>
    </w:p>
    <w:p w:rsidR="00C33DEA" w:rsidRPr="007E770A" w:rsidRDefault="00C33DEA" w:rsidP="007E770A">
      <w:pPr>
        <w:pStyle w:val="Default"/>
        <w:spacing w:line="276" w:lineRule="auto"/>
        <w:rPr>
          <w:sz w:val="28"/>
          <w:szCs w:val="28"/>
        </w:rPr>
      </w:pPr>
      <w:r w:rsidRPr="007E770A">
        <w:rPr>
          <w:sz w:val="28"/>
          <w:szCs w:val="28"/>
        </w:rPr>
        <w:t>– "Семьи счастливые моменты".</w:t>
      </w:r>
    </w:p>
    <w:p w:rsidR="00C33DEA" w:rsidRPr="007E770A" w:rsidRDefault="00C33DEA" w:rsidP="007E770A">
      <w:pPr>
        <w:spacing w:after="148" w:line="276" w:lineRule="auto"/>
        <w:ind w:left="708" w:right="35" w:firstLine="0"/>
        <w:rPr>
          <w:szCs w:val="28"/>
        </w:rPr>
      </w:pPr>
    </w:p>
    <w:p w:rsidR="00F8270F" w:rsidRPr="007E770A" w:rsidRDefault="00187475" w:rsidP="007E770A">
      <w:pPr>
        <w:pStyle w:val="1"/>
        <w:spacing w:line="276" w:lineRule="auto"/>
        <w:ind w:left="281" w:right="50" w:hanging="281"/>
        <w:rPr>
          <w:szCs w:val="28"/>
        </w:rPr>
      </w:pPr>
      <w:r w:rsidRPr="007E770A">
        <w:rPr>
          <w:szCs w:val="28"/>
        </w:rPr>
        <w:t>Порядок проведения Конкурса</w:t>
      </w:r>
    </w:p>
    <w:p w:rsidR="00F8270F" w:rsidRPr="007E770A" w:rsidRDefault="001C108A" w:rsidP="007E770A">
      <w:pPr>
        <w:spacing w:after="148" w:line="276" w:lineRule="auto"/>
        <w:ind w:left="708" w:right="35" w:firstLine="0"/>
        <w:rPr>
          <w:szCs w:val="28"/>
        </w:rPr>
      </w:pPr>
      <w:r w:rsidRPr="007E770A">
        <w:rPr>
          <w:szCs w:val="28"/>
        </w:rPr>
        <w:t>4.1. I этап (муниципальный):</w:t>
      </w:r>
      <w:r w:rsidR="00F8597C" w:rsidRPr="007E770A">
        <w:rPr>
          <w:b/>
          <w:szCs w:val="28"/>
        </w:rPr>
        <w:t xml:space="preserve"> январь - март</w:t>
      </w:r>
      <w:r w:rsidR="00187475" w:rsidRPr="007E770A">
        <w:rPr>
          <w:b/>
          <w:szCs w:val="28"/>
        </w:rPr>
        <w:t xml:space="preserve"> 202</w:t>
      </w:r>
      <w:r w:rsidR="00F8597C" w:rsidRPr="007E770A">
        <w:rPr>
          <w:b/>
          <w:szCs w:val="28"/>
        </w:rPr>
        <w:t>4</w:t>
      </w:r>
      <w:r w:rsidR="00187475" w:rsidRPr="007E770A">
        <w:rPr>
          <w:b/>
          <w:szCs w:val="28"/>
        </w:rPr>
        <w:t xml:space="preserve"> года</w:t>
      </w:r>
      <w:r w:rsidR="00187475" w:rsidRPr="007E770A">
        <w:rPr>
          <w:szCs w:val="28"/>
        </w:rPr>
        <w:t>.</w:t>
      </w:r>
    </w:p>
    <w:p w:rsidR="00386CB8" w:rsidRPr="007E770A" w:rsidRDefault="00187475" w:rsidP="007E770A">
      <w:pPr>
        <w:spacing w:after="0" w:line="276" w:lineRule="auto"/>
        <w:ind w:left="-15" w:right="35"/>
        <w:rPr>
          <w:szCs w:val="28"/>
        </w:rPr>
      </w:pPr>
      <w:r w:rsidRPr="007E770A">
        <w:rPr>
          <w:szCs w:val="28"/>
        </w:rPr>
        <w:t>На данном этапе Конкурса Оргкомитет, созданный органом, осуществляющим управление в сфере образования муниципального/городского округа (далее – Оргкомитет) проводит экспертную оценку конкурсных работ обучающихся, выявляет лучшие работы.</w:t>
      </w:r>
    </w:p>
    <w:p w:rsidR="00E94233" w:rsidRPr="007E770A" w:rsidRDefault="00E94233" w:rsidP="007E770A">
      <w:pPr>
        <w:spacing w:line="276" w:lineRule="auto"/>
        <w:ind w:left="-15" w:right="35"/>
        <w:rPr>
          <w:szCs w:val="28"/>
        </w:rPr>
      </w:pPr>
      <w:r w:rsidRPr="007E770A">
        <w:rPr>
          <w:szCs w:val="28"/>
        </w:rPr>
        <w:t>Для участия в муниципальном этапе регионального</w:t>
      </w:r>
      <w:r w:rsidR="00187475" w:rsidRPr="007E770A">
        <w:rPr>
          <w:szCs w:val="28"/>
        </w:rPr>
        <w:t xml:space="preserve"> Конкурса в срок </w:t>
      </w:r>
      <w:r w:rsidR="00F8597C" w:rsidRPr="007E770A">
        <w:rPr>
          <w:b/>
          <w:szCs w:val="28"/>
        </w:rPr>
        <w:t>до 4 марта 2024</w:t>
      </w:r>
      <w:r w:rsidR="00187475" w:rsidRPr="007E770A">
        <w:rPr>
          <w:b/>
          <w:szCs w:val="28"/>
        </w:rPr>
        <w:t xml:space="preserve"> года </w:t>
      </w:r>
      <w:r w:rsidRPr="007E770A">
        <w:rPr>
          <w:szCs w:val="28"/>
        </w:rPr>
        <w:t>ответственный за проведение конкурса в образовательной организации заполняет форму по ссылке:</w:t>
      </w:r>
    </w:p>
    <w:p w:rsidR="002612AF" w:rsidRDefault="00DA412F" w:rsidP="007E770A">
      <w:pPr>
        <w:spacing w:line="276" w:lineRule="auto"/>
        <w:ind w:right="35" w:firstLine="0"/>
        <w:rPr>
          <w:szCs w:val="28"/>
        </w:rPr>
      </w:pPr>
      <w:hyperlink r:id="rId7" w:history="1">
        <w:r w:rsidR="002612AF" w:rsidRPr="001B5D7D">
          <w:rPr>
            <w:rStyle w:val="a3"/>
            <w:szCs w:val="28"/>
          </w:rPr>
          <w:t>https://forms.yandex.ru/u/65ad5aec5d2a062f5556e802/</w:t>
        </w:r>
      </w:hyperlink>
      <w:r w:rsidR="002612AF">
        <w:rPr>
          <w:szCs w:val="28"/>
        </w:rPr>
        <w:t xml:space="preserve"> </w:t>
      </w:r>
    </w:p>
    <w:p w:rsidR="00F8270F" w:rsidRPr="007E770A" w:rsidRDefault="007E770A" w:rsidP="007E770A">
      <w:pPr>
        <w:spacing w:line="276" w:lineRule="auto"/>
        <w:ind w:right="35" w:firstLine="0"/>
        <w:rPr>
          <w:szCs w:val="28"/>
        </w:rPr>
      </w:pPr>
      <w:r>
        <w:rPr>
          <w:szCs w:val="28"/>
        </w:rPr>
        <w:t>с прикреплением следующих документов</w:t>
      </w:r>
      <w:r w:rsidR="00187475" w:rsidRPr="007E770A">
        <w:rPr>
          <w:szCs w:val="28"/>
        </w:rPr>
        <w:t>:</w:t>
      </w:r>
    </w:p>
    <w:p w:rsidR="00F8270F" w:rsidRPr="007E770A" w:rsidRDefault="00187475" w:rsidP="007E770A">
      <w:pPr>
        <w:numPr>
          <w:ilvl w:val="0"/>
          <w:numId w:val="4"/>
        </w:numPr>
        <w:spacing w:line="276" w:lineRule="auto"/>
        <w:ind w:right="35"/>
        <w:rPr>
          <w:szCs w:val="28"/>
        </w:rPr>
      </w:pPr>
      <w:r w:rsidRPr="007E770A">
        <w:rPr>
          <w:szCs w:val="28"/>
        </w:rPr>
        <w:t>заявка на участие в Конкурсе (в формате MicrosoftWord и отсканированный вариант) (Приложение 1);</w:t>
      </w:r>
    </w:p>
    <w:p w:rsidR="00F8270F" w:rsidRPr="007E770A" w:rsidRDefault="00187475" w:rsidP="007E770A">
      <w:pPr>
        <w:numPr>
          <w:ilvl w:val="0"/>
          <w:numId w:val="4"/>
        </w:numPr>
        <w:spacing w:after="138" w:line="276" w:lineRule="auto"/>
        <w:ind w:right="35"/>
        <w:rPr>
          <w:szCs w:val="28"/>
        </w:rPr>
      </w:pPr>
      <w:r w:rsidRPr="007E770A">
        <w:rPr>
          <w:szCs w:val="28"/>
        </w:rPr>
        <w:t>отсканированное согласие законного представителя участника</w:t>
      </w:r>
    </w:p>
    <w:p w:rsidR="00F8270F" w:rsidRPr="007E770A" w:rsidRDefault="00187475" w:rsidP="007E770A">
      <w:pPr>
        <w:spacing w:after="148" w:line="276" w:lineRule="auto"/>
        <w:ind w:left="-15" w:right="35" w:firstLine="0"/>
        <w:rPr>
          <w:szCs w:val="28"/>
        </w:rPr>
      </w:pPr>
      <w:r w:rsidRPr="007E770A">
        <w:rPr>
          <w:szCs w:val="28"/>
        </w:rPr>
        <w:t>Конкурса на обработку персональных данных (Приложение 2);</w:t>
      </w:r>
    </w:p>
    <w:p w:rsidR="00F8270F" w:rsidRPr="007E770A" w:rsidRDefault="00187475" w:rsidP="007E770A">
      <w:pPr>
        <w:numPr>
          <w:ilvl w:val="0"/>
          <w:numId w:val="4"/>
        </w:numPr>
        <w:spacing w:line="276" w:lineRule="auto"/>
        <w:ind w:right="35"/>
        <w:rPr>
          <w:szCs w:val="28"/>
        </w:rPr>
      </w:pPr>
      <w:r w:rsidRPr="007E770A">
        <w:rPr>
          <w:szCs w:val="28"/>
        </w:rPr>
        <w:t>отсканированное согласие законного представителя участника Конкурса на некоммерческое использование конкурсной работы</w:t>
      </w:r>
      <w:r w:rsidR="00E94233" w:rsidRPr="007E770A">
        <w:rPr>
          <w:szCs w:val="28"/>
        </w:rPr>
        <w:t xml:space="preserve"> </w:t>
      </w:r>
      <w:r w:rsidRPr="007E770A">
        <w:rPr>
          <w:szCs w:val="28"/>
        </w:rPr>
        <w:t>(Приложение 3);</w:t>
      </w:r>
    </w:p>
    <w:p w:rsidR="00F8597C" w:rsidRPr="007E770A" w:rsidRDefault="007E770A" w:rsidP="007E770A">
      <w:pPr>
        <w:numPr>
          <w:ilvl w:val="0"/>
          <w:numId w:val="4"/>
        </w:numPr>
        <w:spacing w:line="276" w:lineRule="auto"/>
        <w:ind w:right="35"/>
        <w:rPr>
          <w:szCs w:val="28"/>
        </w:rPr>
      </w:pPr>
      <w:r>
        <w:rPr>
          <w:szCs w:val="28"/>
        </w:rPr>
        <w:t xml:space="preserve">ссылка на </w:t>
      </w:r>
      <w:r w:rsidR="00F8597C" w:rsidRPr="007E770A">
        <w:rPr>
          <w:szCs w:val="28"/>
        </w:rPr>
        <w:t>конкурсная работа.</w:t>
      </w:r>
    </w:p>
    <w:p w:rsidR="00E94233" w:rsidRPr="007E770A" w:rsidRDefault="00187475" w:rsidP="007E770A">
      <w:pPr>
        <w:spacing w:line="276" w:lineRule="auto"/>
        <w:ind w:left="-15" w:right="35"/>
        <w:rPr>
          <w:szCs w:val="28"/>
        </w:rPr>
      </w:pPr>
      <w:r w:rsidRPr="007E770A">
        <w:rPr>
          <w:szCs w:val="28"/>
        </w:rPr>
        <w:lastRenderedPageBreak/>
        <w:t xml:space="preserve">Родителям участников </w:t>
      </w:r>
      <w:r w:rsidR="00E94233" w:rsidRPr="007E770A">
        <w:rPr>
          <w:szCs w:val="28"/>
        </w:rPr>
        <w:t xml:space="preserve">муниципального этапа областного </w:t>
      </w:r>
      <w:r w:rsidRPr="007E770A">
        <w:rPr>
          <w:szCs w:val="28"/>
        </w:rPr>
        <w:t xml:space="preserve">Конкурса необходимо </w:t>
      </w:r>
      <w:r w:rsidR="00E94233" w:rsidRPr="007E770A">
        <w:rPr>
          <w:szCs w:val="28"/>
        </w:rPr>
        <w:t>подать заявку на участие на платформе "</w:t>
      </w:r>
      <w:r w:rsidRPr="007E770A">
        <w:rPr>
          <w:szCs w:val="28"/>
        </w:rPr>
        <w:t>Навигатор дополнительного образова</w:t>
      </w:r>
      <w:r w:rsidR="00E94233" w:rsidRPr="007E770A">
        <w:rPr>
          <w:szCs w:val="28"/>
        </w:rPr>
        <w:t>ния детей Нижегородской области"</w:t>
      </w:r>
      <w:r w:rsidRPr="007E770A">
        <w:rPr>
          <w:szCs w:val="28"/>
        </w:rPr>
        <w:t xml:space="preserve"> </w:t>
      </w:r>
    </w:p>
    <w:p w:rsidR="00216633" w:rsidRDefault="00DA412F" w:rsidP="007E770A">
      <w:pPr>
        <w:spacing w:after="0" w:line="276" w:lineRule="auto"/>
        <w:ind w:left="-15" w:right="35"/>
        <w:rPr>
          <w:szCs w:val="28"/>
        </w:rPr>
      </w:pPr>
      <w:hyperlink r:id="rId8" w:history="1">
        <w:r w:rsidR="00216633" w:rsidRPr="001B5D7D">
          <w:rPr>
            <w:rStyle w:val="a3"/>
            <w:szCs w:val="28"/>
          </w:rPr>
          <w:t>https://р52.навигатор.дети/activity/5934/?date=2024-01-21</w:t>
        </w:r>
      </w:hyperlink>
      <w:r w:rsidR="00216633">
        <w:rPr>
          <w:szCs w:val="28"/>
        </w:rPr>
        <w:t xml:space="preserve"> </w:t>
      </w:r>
    </w:p>
    <w:p w:rsidR="00A038FE" w:rsidRPr="007E770A" w:rsidRDefault="00E94233" w:rsidP="007E770A">
      <w:pPr>
        <w:spacing w:after="0" w:line="276" w:lineRule="auto"/>
        <w:ind w:left="-15" w:right="35"/>
        <w:rPr>
          <w:szCs w:val="28"/>
        </w:rPr>
      </w:pPr>
      <w:r w:rsidRPr="007E770A">
        <w:rPr>
          <w:szCs w:val="28"/>
        </w:rPr>
        <w:t>Родителям победителей и призеров муниципального этапа областного Конкурса необх</w:t>
      </w:r>
      <w:r w:rsidR="002F5ABA">
        <w:rPr>
          <w:szCs w:val="28"/>
        </w:rPr>
        <w:t>одимо подать заявку</w:t>
      </w:r>
      <w:r w:rsidR="00F8597C" w:rsidRPr="007E770A">
        <w:rPr>
          <w:szCs w:val="28"/>
        </w:rPr>
        <w:t xml:space="preserve"> до 22 марта 2024</w:t>
      </w:r>
      <w:r w:rsidRPr="007E770A">
        <w:rPr>
          <w:szCs w:val="28"/>
        </w:rPr>
        <w:t xml:space="preserve"> года </w:t>
      </w:r>
      <w:r w:rsidR="00187475" w:rsidRPr="007E770A">
        <w:rPr>
          <w:szCs w:val="28"/>
        </w:rPr>
        <w:t xml:space="preserve">по ссылке: </w:t>
      </w:r>
    </w:p>
    <w:p w:rsidR="00F8597C" w:rsidRPr="007E770A" w:rsidRDefault="00DA412F" w:rsidP="007E770A">
      <w:pPr>
        <w:spacing w:after="0" w:line="276" w:lineRule="auto"/>
        <w:ind w:left="-15" w:right="35"/>
        <w:rPr>
          <w:szCs w:val="28"/>
          <w:u w:val="single" w:color="000000"/>
        </w:rPr>
      </w:pPr>
      <w:hyperlink r:id="rId9" w:history="1">
        <w:r w:rsidR="00F8597C" w:rsidRPr="007E770A">
          <w:rPr>
            <w:rStyle w:val="a3"/>
            <w:szCs w:val="28"/>
          </w:rPr>
          <w:t>https://р52.навигатор.дети/activity/5656/?date=2023-12-12</w:t>
        </w:r>
      </w:hyperlink>
      <w:r w:rsidR="00F8597C" w:rsidRPr="007E770A">
        <w:rPr>
          <w:szCs w:val="28"/>
        </w:rPr>
        <w:t xml:space="preserve"> </w:t>
      </w:r>
    </w:p>
    <w:p w:rsidR="00F8270F" w:rsidRPr="007E770A" w:rsidRDefault="00187475" w:rsidP="007E770A">
      <w:pPr>
        <w:spacing w:after="0" w:line="276" w:lineRule="auto"/>
        <w:ind w:left="718" w:right="0" w:hanging="10"/>
        <w:jc w:val="left"/>
        <w:rPr>
          <w:szCs w:val="28"/>
        </w:rPr>
      </w:pPr>
      <w:r w:rsidRPr="007E770A">
        <w:rPr>
          <w:szCs w:val="28"/>
        </w:rPr>
        <w:t xml:space="preserve">4.2. II этап (областной): </w:t>
      </w:r>
      <w:r w:rsidR="00F8597C" w:rsidRPr="007E770A">
        <w:rPr>
          <w:b/>
          <w:szCs w:val="28"/>
        </w:rPr>
        <w:t>с 25 марта по 15 апреля 2024</w:t>
      </w:r>
      <w:r w:rsidRPr="007E770A">
        <w:rPr>
          <w:b/>
          <w:szCs w:val="28"/>
        </w:rPr>
        <w:t xml:space="preserve"> года.</w:t>
      </w:r>
    </w:p>
    <w:p w:rsidR="00F8597C" w:rsidRPr="007E770A" w:rsidRDefault="00187475" w:rsidP="007E770A">
      <w:pPr>
        <w:spacing w:after="0" w:line="276" w:lineRule="auto"/>
        <w:ind w:left="-15" w:right="35"/>
        <w:rPr>
          <w:szCs w:val="28"/>
        </w:rPr>
      </w:pPr>
      <w:r w:rsidRPr="007E770A">
        <w:rPr>
          <w:szCs w:val="28"/>
        </w:rPr>
        <w:t xml:space="preserve">В ГБУДО ЦРТДиЮ НО проводится заочная экспертиза представленных на Конкурс работ. </w:t>
      </w:r>
    </w:p>
    <w:p w:rsidR="00F8597C" w:rsidRPr="007E770A" w:rsidRDefault="00F8597C" w:rsidP="007E770A">
      <w:pPr>
        <w:pStyle w:val="Default"/>
        <w:spacing w:line="276" w:lineRule="auto"/>
        <w:rPr>
          <w:sz w:val="28"/>
          <w:szCs w:val="28"/>
        </w:rPr>
      </w:pPr>
      <w:r w:rsidRPr="007E770A">
        <w:rPr>
          <w:sz w:val="28"/>
          <w:szCs w:val="28"/>
        </w:rPr>
        <w:t xml:space="preserve">В апреле 2024 года на базе ГБУДО ЦРТДиЮ НО состоится церемония награждения победителей и призеров Конкурса. </w:t>
      </w:r>
    </w:p>
    <w:p w:rsidR="00F8597C" w:rsidRPr="007E770A" w:rsidRDefault="00F8597C" w:rsidP="007E770A">
      <w:pPr>
        <w:spacing w:after="0" w:line="276" w:lineRule="auto"/>
        <w:ind w:left="-15" w:right="35"/>
        <w:rPr>
          <w:szCs w:val="28"/>
        </w:rPr>
      </w:pPr>
      <w:r w:rsidRPr="007E770A">
        <w:rPr>
          <w:szCs w:val="28"/>
        </w:rPr>
        <w:t>Информация о формате, месте и времени проведения церемонии награждения будет направлена дополнительным письмом на электронную почту, указанную в заявке на Конкурс.</w:t>
      </w:r>
    </w:p>
    <w:p w:rsidR="00F8270F" w:rsidRPr="007E770A" w:rsidRDefault="00F8597C" w:rsidP="007E770A">
      <w:pPr>
        <w:spacing w:after="0" w:line="276" w:lineRule="auto"/>
        <w:ind w:left="-15" w:right="35"/>
        <w:jc w:val="center"/>
        <w:rPr>
          <w:b/>
          <w:szCs w:val="28"/>
        </w:rPr>
      </w:pPr>
      <w:r w:rsidRPr="007E770A">
        <w:rPr>
          <w:b/>
          <w:szCs w:val="28"/>
        </w:rPr>
        <w:t xml:space="preserve">5. </w:t>
      </w:r>
      <w:r w:rsidR="00187475" w:rsidRPr="007E770A">
        <w:rPr>
          <w:b/>
          <w:szCs w:val="28"/>
        </w:rPr>
        <w:t>Условия предоставления конкурсных работ</w:t>
      </w:r>
    </w:p>
    <w:p w:rsidR="00F8270F" w:rsidRPr="007E770A" w:rsidRDefault="00187475" w:rsidP="007E770A">
      <w:pPr>
        <w:spacing w:after="0" w:line="276" w:lineRule="auto"/>
        <w:ind w:left="-15" w:right="35"/>
        <w:rPr>
          <w:szCs w:val="28"/>
        </w:rPr>
      </w:pPr>
      <w:r w:rsidRPr="007E770A">
        <w:rPr>
          <w:szCs w:val="28"/>
        </w:rPr>
        <w:t>5.1. Предоставляя работу на Конкурс, участник дает право организаторам Конкурса на некоммерческое использование и распространение предоставленного материала с соблюдением авторских прав.</w:t>
      </w:r>
    </w:p>
    <w:p w:rsidR="00F8270F" w:rsidRPr="007E770A" w:rsidRDefault="00187475" w:rsidP="007E770A">
      <w:pPr>
        <w:spacing w:after="0" w:line="276" w:lineRule="auto"/>
        <w:ind w:left="-15" w:right="35"/>
        <w:rPr>
          <w:szCs w:val="28"/>
        </w:rPr>
      </w:pPr>
      <w:r w:rsidRPr="007E770A">
        <w:rPr>
          <w:szCs w:val="28"/>
        </w:rPr>
        <w:t>5.2. В случае возникновения претензий со стороны лиц, фигурирующих в материале, представленных участником Конкурса, при демонстрации или экспонировании в рамках конкурсных мероприятий, ответственность несут авторы работ.</w:t>
      </w:r>
    </w:p>
    <w:p w:rsidR="00F8270F" w:rsidRPr="007E770A" w:rsidRDefault="00187475" w:rsidP="007E770A">
      <w:pPr>
        <w:spacing w:after="0" w:line="276" w:lineRule="auto"/>
        <w:ind w:left="-15" w:right="35"/>
        <w:rPr>
          <w:szCs w:val="28"/>
        </w:rPr>
      </w:pPr>
      <w:r w:rsidRPr="007E770A">
        <w:rPr>
          <w:szCs w:val="28"/>
        </w:rPr>
        <w:t>5.3. Не допускаются работы, которые созданы только на основе заимствованных материалов (готовые изображения, видео, полученные из Интернета). Обязательно указание ссылок в титрах на источники информации (материал и музыкальное сопровождение).</w:t>
      </w:r>
    </w:p>
    <w:p w:rsidR="00F8270F" w:rsidRPr="007E770A" w:rsidRDefault="00187475" w:rsidP="007E770A">
      <w:pPr>
        <w:spacing w:after="0" w:line="276" w:lineRule="auto"/>
        <w:ind w:left="-15" w:right="35"/>
        <w:rPr>
          <w:szCs w:val="28"/>
        </w:rPr>
      </w:pPr>
      <w:r w:rsidRPr="007E770A">
        <w:rPr>
          <w:szCs w:val="28"/>
        </w:rPr>
        <w:t>5.4. В конкурсных работах недопустимо содержание ненормативной лексики и пропаганды насилия, алкоголя и наркотических веществ, национализма, оскорбления религиозных чувств верующих.</w:t>
      </w:r>
    </w:p>
    <w:p w:rsidR="00F8270F" w:rsidRPr="007E770A" w:rsidRDefault="00187475" w:rsidP="007E770A">
      <w:pPr>
        <w:spacing w:after="0" w:line="276" w:lineRule="auto"/>
        <w:ind w:left="-15" w:right="35"/>
        <w:rPr>
          <w:szCs w:val="28"/>
        </w:rPr>
      </w:pPr>
      <w:r w:rsidRPr="007E770A">
        <w:rPr>
          <w:szCs w:val="28"/>
        </w:rPr>
        <w:t>5.5. Работы, не соответствующие требованиям Конкурса, не рассматриваются.</w:t>
      </w:r>
    </w:p>
    <w:p w:rsidR="00F8270F" w:rsidRPr="007E770A" w:rsidRDefault="00187475" w:rsidP="007E770A">
      <w:pPr>
        <w:spacing w:after="148" w:line="276" w:lineRule="auto"/>
        <w:ind w:left="708" w:right="35" w:firstLine="0"/>
        <w:rPr>
          <w:szCs w:val="28"/>
        </w:rPr>
      </w:pPr>
      <w:r w:rsidRPr="007E770A">
        <w:rPr>
          <w:szCs w:val="28"/>
        </w:rPr>
        <w:t>5.6. Конкурсные работы не рецензируются и не возвращаются.</w:t>
      </w:r>
    </w:p>
    <w:p w:rsidR="00F8270F" w:rsidRPr="007E770A" w:rsidRDefault="00187475" w:rsidP="007E770A">
      <w:pPr>
        <w:spacing w:after="633" w:line="276" w:lineRule="auto"/>
        <w:ind w:left="708" w:right="35" w:firstLine="0"/>
        <w:rPr>
          <w:szCs w:val="28"/>
        </w:rPr>
      </w:pPr>
      <w:r w:rsidRPr="007E770A">
        <w:rPr>
          <w:szCs w:val="28"/>
        </w:rPr>
        <w:t>5.7. Решение жюри обжалованию не подлежит.</w:t>
      </w:r>
    </w:p>
    <w:p w:rsidR="00F8270F" w:rsidRPr="007E770A" w:rsidRDefault="00187475" w:rsidP="007E770A">
      <w:pPr>
        <w:pStyle w:val="1"/>
        <w:spacing w:line="276" w:lineRule="auto"/>
        <w:ind w:left="281" w:hanging="281"/>
        <w:rPr>
          <w:szCs w:val="28"/>
        </w:rPr>
      </w:pPr>
      <w:r w:rsidRPr="007E770A">
        <w:rPr>
          <w:szCs w:val="28"/>
        </w:rPr>
        <w:t>Требования к конкурсной работе</w:t>
      </w:r>
    </w:p>
    <w:p w:rsidR="00F8270F" w:rsidRPr="007E770A" w:rsidRDefault="00187475" w:rsidP="007E770A">
      <w:pPr>
        <w:spacing w:line="276" w:lineRule="auto"/>
        <w:ind w:left="-15" w:right="35"/>
        <w:rPr>
          <w:szCs w:val="28"/>
        </w:rPr>
      </w:pPr>
      <w:r w:rsidRPr="007E770A">
        <w:rPr>
          <w:szCs w:val="28"/>
        </w:rPr>
        <w:t xml:space="preserve">6.1. Конкурсные работы могут быть размещены в облачном хранилище в сети Интернет (Яндекс.Диск, Облако Mail.ru и др.), а также на разрешенных видеохостингах. В этом случае в заявке (Приложение 1) указывается ссылка на адрес </w:t>
      </w:r>
      <w:r w:rsidRPr="007E770A">
        <w:rPr>
          <w:szCs w:val="28"/>
        </w:rPr>
        <w:lastRenderedPageBreak/>
        <w:t>размещения конкурсной работы в сети Интернет. Следует обращать внимание на срок хранения загруженного материала на выбранном портале и условия доступа к нему.</w:t>
      </w:r>
    </w:p>
    <w:p w:rsidR="00F8270F" w:rsidRPr="007E770A" w:rsidRDefault="00F8270F" w:rsidP="007E770A">
      <w:pPr>
        <w:spacing w:line="276" w:lineRule="auto"/>
        <w:ind w:left="708" w:right="35" w:firstLine="0"/>
        <w:rPr>
          <w:szCs w:val="28"/>
        </w:rPr>
      </w:pPr>
    </w:p>
    <w:tbl>
      <w:tblPr>
        <w:tblStyle w:val="TableGrid"/>
        <w:tblW w:w="9570" w:type="dxa"/>
        <w:tblInd w:w="-109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3119"/>
        <w:gridCol w:w="5634"/>
      </w:tblGrid>
      <w:tr w:rsidR="00F8270F" w:rsidRPr="007E770A">
        <w:trPr>
          <w:trHeight w:val="3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Pr="007E770A" w:rsidRDefault="00187475" w:rsidP="007E770A">
            <w:pPr>
              <w:spacing w:after="0" w:line="276" w:lineRule="auto"/>
              <w:ind w:left="1" w:right="0" w:firstLine="0"/>
              <w:jc w:val="left"/>
              <w:rPr>
                <w:szCs w:val="28"/>
              </w:rPr>
            </w:pPr>
            <w:r w:rsidRPr="007E770A">
              <w:rPr>
                <w:b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Pr="007E770A" w:rsidRDefault="00187475" w:rsidP="007E770A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7E770A">
              <w:rPr>
                <w:b/>
                <w:szCs w:val="28"/>
              </w:rPr>
              <w:t>Номинация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Pr="007E770A" w:rsidRDefault="00187475" w:rsidP="007E770A">
            <w:pPr>
              <w:spacing w:after="0" w:line="276" w:lineRule="auto"/>
              <w:ind w:left="1" w:right="0" w:firstLine="0"/>
              <w:jc w:val="left"/>
              <w:rPr>
                <w:szCs w:val="28"/>
              </w:rPr>
            </w:pPr>
            <w:r w:rsidRPr="007E770A">
              <w:rPr>
                <w:b/>
                <w:szCs w:val="28"/>
              </w:rPr>
              <w:t>Требования к конкурсной работе</w:t>
            </w:r>
          </w:p>
        </w:tc>
      </w:tr>
      <w:tr w:rsidR="00FB022F" w:rsidRPr="007E770A" w:rsidTr="00F8597C">
        <w:trPr>
          <w:trHeight w:val="25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22F" w:rsidRPr="007E770A" w:rsidRDefault="00FB022F" w:rsidP="007E770A">
            <w:pPr>
              <w:spacing w:after="0" w:line="276" w:lineRule="auto"/>
              <w:ind w:left="1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22F" w:rsidRPr="007E770A" w:rsidRDefault="00F8597C" w:rsidP="007E770A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"Фотопроект"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97C" w:rsidRPr="007E770A" w:rsidRDefault="00F8597C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серия из трех-пяти фотографий на выбранное тематическое направление; </w:t>
            </w:r>
          </w:p>
          <w:p w:rsidR="00F8597C" w:rsidRPr="007E770A" w:rsidRDefault="00F8597C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ориентация фотографии – горизонтальная; </w:t>
            </w:r>
          </w:p>
          <w:p w:rsidR="00F8597C" w:rsidRPr="007E770A" w:rsidRDefault="00F8597C" w:rsidP="007E770A">
            <w:pPr>
              <w:spacing w:after="0" w:line="276" w:lineRule="auto"/>
              <w:ind w:left="1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 xml:space="preserve">- размер фотографии - не меньше 600 пикселей по  меньшей стороне и 1500 пикселей по большей стороне; </w:t>
            </w:r>
          </w:p>
          <w:p w:rsidR="00F8597C" w:rsidRPr="007E770A" w:rsidRDefault="00F8597C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формат – *jpeg или *jpg со степенью сжатия 75-80 %; </w:t>
            </w:r>
          </w:p>
          <w:p w:rsidR="00F8597C" w:rsidRPr="007E770A" w:rsidRDefault="00F8597C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запрещены надписи, водяные знаки, тяжелые эффекты обработки, рамки и клипарты; </w:t>
            </w:r>
          </w:p>
          <w:p w:rsidR="00F8597C" w:rsidRPr="007E770A" w:rsidRDefault="00F8597C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запрещено указывать свои персональные данные на снимке или в EXIF-данных (метаданных). </w:t>
            </w:r>
          </w:p>
          <w:p w:rsidR="00FB022F" w:rsidRPr="007E770A" w:rsidRDefault="00F8597C" w:rsidP="007E770A">
            <w:pPr>
              <w:spacing w:after="0" w:line="276" w:lineRule="auto"/>
              <w:ind w:left="1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- цифровое воздействие на фотографию (обработка) не должно искажать содержание снимка. Разрешается цифровая корректировка, включая цветовой тон и контраст, экспозицию, кадрирование, увеличение резкости, шумоподавление, небольшую зачистку, сведение HDR. Сшитые панорамные снимки, фокус-стекинг с использованием многократного экспонирования, сделанного с одной точки в одно время, допускаются при условии того, что работы не нарушают основных принципов подлинности фотографии.</w:t>
            </w:r>
          </w:p>
        </w:tc>
      </w:tr>
      <w:tr w:rsidR="00F8270F" w:rsidRPr="007E770A">
        <w:trPr>
          <w:trHeight w:val="18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Pr="007E770A" w:rsidRDefault="00187475" w:rsidP="007E770A">
            <w:pPr>
              <w:spacing w:after="0" w:line="276" w:lineRule="auto"/>
              <w:ind w:left="1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Pr="007E770A" w:rsidRDefault="00B141A7" w:rsidP="007E770A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"Лонгрид"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7C" w:rsidRPr="007E770A" w:rsidRDefault="00F8597C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авторский материал объемом не менее 3000 знаков; </w:t>
            </w:r>
          </w:p>
          <w:p w:rsidR="00F8597C" w:rsidRPr="007E770A" w:rsidRDefault="00F8597C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может включать дополнительные элементы: изображения, видеоролики и т.п.; </w:t>
            </w:r>
          </w:p>
          <w:p w:rsidR="00F8597C" w:rsidRPr="007E770A" w:rsidRDefault="00F8597C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для элементов, включенных в материал и не являющихся продуктом работы, необходимо указать ссылки на источник. </w:t>
            </w:r>
          </w:p>
          <w:p w:rsidR="00F8270F" w:rsidRPr="007E770A" w:rsidRDefault="00F8597C" w:rsidP="007E770A">
            <w:pPr>
              <w:spacing w:after="0" w:line="276" w:lineRule="auto"/>
              <w:ind w:left="32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lastRenderedPageBreak/>
              <w:t xml:space="preserve">Инструкция по составлению лонгрида размещена по ссылке: https://vk.com/@gbudo_crtduno-longrid-vk-instrukciya-po-sozdaniu?ref=group_block </w:t>
            </w:r>
          </w:p>
        </w:tc>
      </w:tr>
      <w:tr w:rsidR="00B141A7" w:rsidRPr="007E770A">
        <w:trPr>
          <w:trHeight w:val="18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left="1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"Аудиоподкаст"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продолжительность аудиофайла от 5 до 10 минут;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формат предоставляемых материалов – *.wav, *.mp3;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музыка и иные звуковые эффекты не должны заглушать основную линию разговора;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отсутствие шумов, помех, аппаратных прерываний звука. </w:t>
            </w:r>
          </w:p>
        </w:tc>
      </w:tr>
      <w:tr w:rsidR="00B141A7" w:rsidRPr="007E770A">
        <w:trPr>
          <w:trHeight w:val="18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left="1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"Видеоролик"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продолжительность не более трех минут;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форматы предоставления материалов: *.avi, *.mp4, *.mov;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ориентация материала – горизонтальная;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наличие начальной и конечной заставки с указанием названия работы;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наличие информационных заставок о людях, которые будут присутствовать в видеоролике и давать интервью или комментарии по поводу проведения и организации мероприятия с указанием фамилии, имени, должности;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соблюдение качества съемки: отсутствие дрожания кадров, обрывания съемки, наличие плавных переходов;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наличие четкой музыкальной подложки, отсутствие лишних шумов;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продуманное и грамотное использование и компоновка кадров, отснятых в рамках проведенного мероприятия. </w:t>
            </w:r>
          </w:p>
        </w:tc>
      </w:tr>
      <w:tr w:rsidR="00B141A7" w:rsidRPr="007E770A">
        <w:trPr>
          <w:trHeight w:val="18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left="1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"Графический дизайн"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возможно выполнение в стиле постера или баннера;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выполняется при помощи графических программ;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lastRenderedPageBreak/>
              <w:t xml:space="preserve">- работа предоставляется в графическом файловом формате (*.jpeg, *.png).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В данном тематическом направлении принимаются только авторские материалы. </w:t>
            </w:r>
          </w:p>
        </w:tc>
      </w:tr>
      <w:tr w:rsidR="00B141A7" w:rsidRPr="007E770A">
        <w:trPr>
          <w:trHeight w:val="18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left="1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"Анимация"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продолжительность не более пяти минут;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может быть реализована как рисованная перекладка, пластилиновая анимация, песочная анимация, кукольная анимация, смешанная техника, компьютерная перекладка, трехмерная анимация, флеш-анимация; формат: *.avi, *.mp4, *.mov </w:t>
            </w:r>
          </w:p>
        </w:tc>
      </w:tr>
      <w:tr w:rsidR="00B141A7" w:rsidRPr="007E770A">
        <w:trPr>
          <w:trHeight w:val="18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left="1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"Буктрейлер"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короткий видеоролик, рассказывающий в произвольной художественной форме о какой-либо книге;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продолжительность не более 2 минут;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может быть выполнен в любых жанрах и техниках;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форматы: *.avi, *.mpg или *.mp4, *.mov. </w:t>
            </w:r>
          </w:p>
        </w:tc>
      </w:tr>
    </w:tbl>
    <w:p w:rsidR="00B141A7" w:rsidRPr="007E770A" w:rsidRDefault="00B141A7" w:rsidP="007E770A">
      <w:pPr>
        <w:pStyle w:val="1"/>
        <w:numPr>
          <w:ilvl w:val="0"/>
          <w:numId w:val="0"/>
        </w:numPr>
        <w:spacing w:line="276" w:lineRule="auto"/>
        <w:ind w:right="52"/>
        <w:rPr>
          <w:szCs w:val="28"/>
        </w:rPr>
      </w:pPr>
    </w:p>
    <w:p w:rsidR="00F8270F" w:rsidRPr="007E770A" w:rsidRDefault="00B141A7" w:rsidP="007E770A">
      <w:pPr>
        <w:pStyle w:val="1"/>
        <w:numPr>
          <w:ilvl w:val="0"/>
          <w:numId w:val="0"/>
        </w:numPr>
        <w:spacing w:line="276" w:lineRule="auto"/>
        <w:ind w:right="52"/>
        <w:rPr>
          <w:szCs w:val="28"/>
        </w:rPr>
      </w:pPr>
      <w:r w:rsidRPr="007E770A">
        <w:rPr>
          <w:szCs w:val="28"/>
        </w:rPr>
        <w:t xml:space="preserve">7. </w:t>
      </w:r>
      <w:r w:rsidR="00187475" w:rsidRPr="007E770A">
        <w:rPr>
          <w:szCs w:val="28"/>
        </w:rPr>
        <w:t>Критерии оценки конкурсных работ</w:t>
      </w:r>
    </w:p>
    <w:p w:rsidR="00F8270F" w:rsidRPr="007E770A" w:rsidRDefault="00187475" w:rsidP="007E770A">
      <w:pPr>
        <w:spacing w:line="276" w:lineRule="auto"/>
        <w:ind w:left="-15" w:right="35"/>
        <w:rPr>
          <w:szCs w:val="28"/>
        </w:rPr>
      </w:pPr>
      <w:r w:rsidRPr="007E770A">
        <w:rPr>
          <w:szCs w:val="28"/>
        </w:rPr>
        <w:t>7.1. Работы, представленные на Конкурс, оцениваются по следующим критериям:</w:t>
      </w:r>
    </w:p>
    <w:tbl>
      <w:tblPr>
        <w:tblStyle w:val="TableGrid"/>
        <w:tblW w:w="9606" w:type="dxa"/>
        <w:tblInd w:w="-109" w:type="dxa"/>
        <w:tblCellMar>
          <w:top w:w="1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F8270F" w:rsidRPr="007E770A">
        <w:trPr>
          <w:trHeight w:val="3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Pr="007E770A" w:rsidRDefault="00187475" w:rsidP="007E770A">
            <w:pPr>
              <w:spacing w:after="0" w:line="276" w:lineRule="auto"/>
              <w:ind w:left="1" w:right="0" w:firstLine="0"/>
              <w:jc w:val="left"/>
              <w:rPr>
                <w:szCs w:val="28"/>
              </w:rPr>
            </w:pPr>
            <w:r w:rsidRPr="007E770A">
              <w:rPr>
                <w:b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Pr="007E770A" w:rsidRDefault="00187475" w:rsidP="007E770A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7E770A">
              <w:rPr>
                <w:b/>
                <w:szCs w:val="28"/>
              </w:rPr>
              <w:t>Номинация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Pr="007E770A" w:rsidRDefault="00187475" w:rsidP="007E770A">
            <w:pPr>
              <w:spacing w:after="0" w:line="276" w:lineRule="auto"/>
              <w:ind w:left="1" w:right="0" w:firstLine="0"/>
              <w:jc w:val="left"/>
              <w:rPr>
                <w:szCs w:val="28"/>
              </w:rPr>
            </w:pPr>
            <w:r w:rsidRPr="007E770A">
              <w:rPr>
                <w:b/>
                <w:szCs w:val="28"/>
              </w:rPr>
              <w:t>Критерий</w:t>
            </w:r>
          </w:p>
        </w:tc>
      </w:tr>
      <w:tr w:rsidR="00F8270F" w:rsidRPr="007E770A">
        <w:trPr>
          <w:trHeight w:val="11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Pr="007E770A" w:rsidRDefault="00187475" w:rsidP="007E770A">
            <w:pPr>
              <w:spacing w:after="0" w:line="276" w:lineRule="auto"/>
              <w:ind w:left="1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Pr="007E770A" w:rsidRDefault="00B141A7" w:rsidP="007E770A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"Фотопроект"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художественный уровень фотографии;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оригинальность представленных снимков;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композиционная целостность и логика построения фотопроекта;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соответствие работы тематическому направлению; </w:t>
            </w:r>
          </w:p>
          <w:p w:rsidR="00F8270F" w:rsidRPr="007E770A" w:rsidRDefault="00B141A7" w:rsidP="007E770A">
            <w:pPr>
              <w:spacing w:after="0" w:line="276" w:lineRule="auto"/>
              <w:ind w:left="1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 xml:space="preserve">- техника и качество исполнения. </w:t>
            </w:r>
          </w:p>
        </w:tc>
      </w:tr>
      <w:tr w:rsidR="00B141A7" w:rsidRPr="007E770A">
        <w:trPr>
          <w:trHeight w:val="11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left="1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"Лонгрид"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качество содержания продукта;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логика и композиция изложения;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оригинальность подачи материала;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эмоциональность и глубина материала; </w:t>
            </w:r>
          </w:p>
          <w:p w:rsidR="00B141A7" w:rsidRPr="007E770A" w:rsidRDefault="00B141A7" w:rsidP="007E770A">
            <w:pPr>
              <w:spacing w:after="0" w:line="276" w:lineRule="auto"/>
              <w:ind w:left="1" w:right="0" w:firstLine="0"/>
              <w:rPr>
                <w:szCs w:val="28"/>
              </w:rPr>
            </w:pPr>
            <w:r w:rsidRPr="007E770A">
              <w:rPr>
                <w:szCs w:val="28"/>
              </w:rPr>
              <w:t xml:space="preserve">-соответствие работы тематическому направлению. </w:t>
            </w:r>
          </w:p>
        </w:tc>
      </w:tr>
      <w:tr w:rsidR="00B141A7" w:rsidRPr="007E770A">
        <w:trPr>
          <w:trHeight w:val="11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left="1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lastRenderedPageBreak/>
              <w:t xml:space="preserve">3.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"Аудиоподкаст"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соответствие работы тематическому направлению;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содержательность и структурированность эпизода;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культура речи, в том числе формат диалога ведущих; оригинальность и творческий подход; </w:t>
            </w:r>
          </w:p>
        </w:tc>
      </w:tr>
      <w:tr w:rsidR="00B141A7" w:rsidRPr="007E770A">
        <w:trPr>
          <w:trHeight w:val="11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left="1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"Графический дизайн"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качество содержания материала;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техническое исполнение дизайн-продукта;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целостность выполненного продукта;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-глубина проработки и отражения тематического направления;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возможность размещения продукта в общественных пространствах. </w:t>
            </w:r>
          </w:p>
        </w:tc>
      </w:tr>
      <w:tr w:rsidR="00B141A7" w:rsidRPr="007E770A">
        <w:trPr>
          <w:trHeight w:val="11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left="1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"Видеоролик"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соответствие работы тематическому направлению;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содержательность и раскрытие темы;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эстетический аспект визуального и звукового ряда;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оригинальность сюжетной линии;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техника и качество исполнения. </w:t>
            </w:r>
          </w:p>
        </w:tc>
      </w:tr>
      <w:tr w:rsidR="00B141A7" w:rsidRPr="007E770A">
        <w:trPr>
          <w:trHeight w:val="11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left="1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"Анимация"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качество содержания материала;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техническое исполнение дизайн-продукта;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целостность выполненного продукта;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глубина проработки и отражения тематического направления;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возможность размещения продукта в общественных пространствах. </w:t>
            </w:r>
          </w:p>
        </w:tc>
      </w:tr>
      <w:tr w:rsidR="00B141A7" w:rsidRPr="007E770A">
        <w:trPr>
          <w:trHeight w:val="11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left="1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"Буктрейлер"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режиссерское решение;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техническая реализация (качество видеосъемки, монтажа);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оригинальность использованных видеоматериалов; </w:t>
            </w:r>
          </w:p>
          <w:p w:rsidR="00B141A7" w:rsidRPr="007E770A" w:rsidRDefault="00B141A7" w:rsidP="007E77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E770A">
              <w:rPr>
                <w:sz w:val="28"/>
                <w:szCs w:val="28"/>
              </w:rPr>
              <w:t xml:space="preserve">- оригинальность творческого замысла </w:t>
            </w:r>
          </w:p>
        </w:tc>
      </w:tr>
    </w:tbl>
    <w:p w:rsidR="00B141A7" w:rsidRPr="007E770A" w:rsidRDefault="00B141A7" w:rsidP="007E770A">
      <w:pPr>
        <w:pStyle w:val="1"/>
        <w:numPr>
          <w:ilvl w:val="0"/>
          <w:numId w:val="0"/>
        </w:numPr>
        <w:spacing w:line="276" w:lineRule="auto"/>
        <w:ind w:left="281" w:right="53"/>
        <w:rPr>
          <w:szCs w:val="28"/>
        </w:rPr>
      </w:pPr>
    </w:p>
    <w:p w:rsidR="00F8270F" w:rsidRPr="007E770A" w:rsidRDefault="00B141A7" w:rsidP="007E770A">
      <w:pPr>
        <w:pStyle w:val="1"/>
        <w:numPr>
          <w:ilvl w:val="0"/>
          <w:numId w:val="0"/>
        </w:numPr>
        <w:spacing w:line="276" w:lineRule="auto"/>
        <w:ind w:left="281" w:right="53"/>
        <w:rPr>
          <w:szCs w:val="28"/>
        </w:rPr>
      </w:pPr>
      <w:r w:rsidRPr="007E770A">
        <w:rPr>
          <w:szCs w:val="28"/>
        </w:rPr>
        <w:t>8. На</w:t>
      </w:r>
      <w:r w:rsidR="00187475" w:rsidRPr="007E770A">
        <w:rPr>
          <w:szCs w:val="28"/>
        </w:rPr>
        <w:t>граждение победителей и призеров</w:t>
      </w:r>
    </w:p>
    <w:p w:rsidR="00F8270F" w:rsidRPr="007E770A" w:rsidRDefault="00187475" w:rsidP="007E770A">
      <w:pPr>
        <w:spacing w:line="276" w:lineRule="auto"/>
        <w:ind w:left="-15" w:right="35"/>
        <w:rPr>
          <w:szCs w:val="28"/>
        </w:rPr>
      </w:pPr>
      <w:r w:rsidRPr="007E770A">
        <w:rPr>
          <w:szCs w:val="28"/>
        </w:rPr>
        <w:t>8.1. Победители (1 место) и призеры (2,3 место) определяются в каждой номинации и каждой возрастной группе.</w:t>
      </w:r>
    </w:p>
    <w:p w:rsidR="00A038FE" w:rsidRPr="007E770A" w:rsidRDefault="00187475" w:rsidP="007E770A">
      <w:pPr>
        <w:spacing w:line="276" w:lineRule="auto"/>
        <w:ind w:left="-15" w:right="35"/>
        <w:rPr>
          <w:szCs w:val="28"/>
        </w:rPr>
      </w:pPr>
      <w:r w:rsidRPr="007E770A">
        <w:rPr>
          <w:szCs w:val="28"/>
        </w:rPr>
        <w:lastRenderedPageBreak/>
        <w:t xml:space="preserve">8.2. Победители и призеры </w:t>
      </w:r>
      <w:r w:rsidR="00A038FE" w:rsidRPr="007E770A">
        <w:rPr>
          <w:szCs w:val="28"/>
        </w:rPr>
        <w:t xml:space="preserve">муниципального этапа </w:t>
      </w:r>
      <w:r w:rsidRPr="007E770A">
        <w:rPr>
          <w:szCs w:val="28"/>
        </w:rPr>
        <w:t>Конкурса награждаютс</w:t>
      </w:r>
      <w:r w:rsidR="00A038FE" w:rsidRPr="007E770A">
        <w:rPr>
          <w:szCs w:val="28"/>
        </w:rPr>
        <w:t>я грамотами</w:t>
      </w:r>
    </w:p>
    <w:p w:rsidR="00F8270F" w:rsidRPr="007E770A" w:rsidRDefault="00187475" w:rsidP="007E770A">
      <w:pPr>
        <w:spacing w:line="276" w:lineRule="auto"/>
        <w:ind w:left="-15" w:right="35"/>
        <w:rPr>
          <w:szCs w:val="28"/>
        </w:rPr>
      </w:pPr>
      <w:r w:rsidRPr="007E770A">
        <w:rPr>
          <w:szCs w:val="28"/>
        </w:rPr>
        <w:t>8.3. Рабо</w:t>
      </w:r>
      <w:r w:rsidR="00A038FE" w:rsidRPr="007E770A">
        <w:rPr>
          <w:szCs w:val="28"/>
        </w:rPr>
        <w:t>ты победителей и призеров муниципального этапа Конкурса направляются для участия в региональном этапе.</w:t>
      </w:r>
    </w:p>
    <w:p w:rsidR="00B141A7" w:rsidRPr="007E770A" w:rsidRDefault="00B141A7" w:rsidP="007E770A">
      <w:pPr>
        <w:spacing w:line="276" w:lineRule="auto"/>
        <w:ind w:left="-15" w:right="35"/>
        <w:rPr>
          <w:szCs w:val="28"/>
        </w:rPr>
      </w:pPr>
      <w:r w:rsidRPr="007E770A">
        <w:rPr>
          <w:szCs w:val="28"/>
        </w:rPr>
        <w:t>8.4. Работы победителей и призеров областного этапа Конкурса рекомендуются к участию в мероприятиях Всероссийского уровня</w:t>
      </w:r>
    </w:p>
    <w:p w:rsidR="00F8270F" w:rsidRPr="007E770A" w:rsidRDefault="00187475" w:rsidP="007E770A">
      <w:pPr>
        <w:spacing w:after="27" w:line="276" w:lineRule="auto"/>
        <w:ind w:left="668" w:right="0" w:hanging="10"/>
        <w:jc w:val="center"/>
        <w:rPr>
          <w:szCs w:val="28"/>
        </w:rPr>
      </w:pPr>
      <w:r w:rsidRPr="007E770A">
        <w:rPr>
          <w:szCs w:val="28"/>
        </w:rPr>
        <w:t>____________________</w:t>
      </w:r>
    </w:p>
    <w:p w:rsidR="00A038FE" w:rsidRPr="007E770A" w:rsidRDefault="00A038FE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A038FE" w:rsidRPr="007E770A" w:rsidRDefault="00A038FE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A038FE" w:rsidRPr="007E770A" w:rsidRDefault="00A038FE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A038FE" w:rsidRPr="007E770A" w:rsidRDefault="00A038FE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A038FE" w:rsidRPr="007E770A" w:rsidRDefault="00A038FE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A038FE" w:rsidRPr="007E770A" w:rsidRDefault="00A038FE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A038FE" w:rsidRPr="007E770A" w:rsidRDefault="00A038FE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A038FE" w:rsidRPr="007E770A" w:rsidRDefault="00A038FE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A038FE" w:rsidRPr="007E770A" w:rsidRDefault="00A038FE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A038FE" w:rsidRPr="007E770A" w:rsidRDefault="00A038FE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A038FE" w:rsidRPr="007E770A" w:rsidRDefault="00A038FE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B141A7" w:rsidRPr="007E770A" w:rsidRDefault="00B141A7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B141A7" w:rsidRPr="007E770A" w:rsidRDefault="00B141A7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B141A7" w:rsidRPr="007E770A" w:rsidRDefault="00B141A7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B141A7" w:rsidRPr="007E770A" w:rsidRDefault="00B141A7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B141A7" w:rsidRPr="007E770A" w:rsidRDefault="00B141A7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B141A7" w:rsidRPr="007E770A" w:rsidRDefault="00B141A7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B141A7" w:rsidRPr="007E770A" w:rsidRDefault="00B141A7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B141A7" w:rsidRPr="007E770A" w:rsidRDefault="00B141A7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B141A7" w:rsidRPr="007E770A" w:rsidRDefault="00B141A7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B141A7" w:rsidRPr="007E770A" w:rsidRDefault="00B141A7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B141A7" w:rsidRPr="007E770A" w:rsidRDefault="00B141A7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B141A7" w:rsidRPr="007E770A" w:rsidRDefault="00B141A7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B141A7" w:rsidRPr="007E770A" w:rsidRDefault="00B141A7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B141A7" w:rsidRPr="007E770A" w:rsidRDefault="00B141A7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B141A7" w:rsidRPr="007E770A" w:rsidRDefault="00B141A7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B141A7" w:rsidRPr="007E770A" w:rsidRDefault="00B141A7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B141A7" w:rsidRPr="007E770A" w:rsidRDefault="00B141A7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B141A7" w:rsidRPr="007E770A" w:rsidRDefault="00B141A7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B141A7" w:rsidRPr="007E770A" w:rsidRDefault="00B141A7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B141A7" w:rsidRPr="007E770A" w:rsidRDefault="00B141A7" w:rsidP="007E770A">
      <w:pPr>
        <w:spacing w:line="276" w:lineRule="auto"/>
        <w:ind w:left="5450" w:right="35" w:firstLine="557"/>
        <w:jc w:val="right"/>
        <w:rPr>
          <w:szCs w:val="28"/>
        </w:rPr>
      </w:pPr>
    </w:p>
    <w:p w:rsidR="00A038FE" w:rsidRPr="007E770A" w:rsidRDefault="00A038FE" w:rsidP="007E770A">
      <w:pPr>
        <w:spacing w:line="276" w:lineRule="auto"/>
        <w:ind w:right="35" w:firstLine="0"/>
        <w:rPr>
          <w:szCs w:val="28"/>
        </w:rPr>
      </w:pPr>
    </w:p>
    <w:p w:rsidR="00B141A7" w:rsidRPr="007E770A" w:rsidRDefault="00187475" w:rsidP="007E770A">
      <w:pPr>
        <w:spacing w:line="276" w:lineRule="auto"/>
        <w:ind w:left="5450" w:right="35" w:firstLine="557"/>
        <w:jc w:val="right"/>
        <w:rPr>
          <w:szCs w:val="28"/>
        </w:rPr>
      </w:pPr>
      <w:r w:rsidRPr="007E770A">
        <w:rPr>
          <w:szCs w:val="28"/>
        </w:rPr>
        <w:t xml:space="preserve">ПРИЛОЖЕНИЕ 1 </w:t>
      </w:r>
    </w:p>
    <w:p w:rsidR="00F8270F" w:rsidRPr="007E770A" w:rsidRDefault="00187475" w:rsidP="007E770A">
      <w:pPr>
        <w:spacing w:line="276" w:lineRule="auto"/>
        <w:ind w:left="5450" w:right="35" w:firstLine="557"/>
        <w:jc w:val="right"/>
        <w:rPr>
          <w:szCs w:val="28"/>
        </w:rPr>
      </w:pPr>
      <w:r w:rsidRPr="007E770A">
        <w:rPr>
          <w:szCs w:val="28"/>
        </w:rPr>
        <w:t>положению о</w:t>
      </w:r>
      <w:r w:rsidR="00E94233" w:rsidRPr="007E770A">
        <w:rPr>
          <w:szCs w:val="28"/>
        </w:rPr>
        <w:t xml:space="preserve"> конкурсе </w:t>
      </w:r>
      <w:r w:rsidRPr="007E770A">
        <w:rPr>
          <w:szCs w:val="28"/>
        </w:rPr>
        <w:t>медиатворчества</w:t>
      </w:r>
    </w:p>
    <w:p w:rsidR="00F8270F" w:rsidRPr="007E770A" w:rsidRDefault="00B141A7" w:rsidP="007E770A">
      <w:pPr>
        <w:spacing w:after="309" w:line="276" w:lineRule="auto"/>
        <w:ind w:left="6192" w:right="35" w:firstLine="0"/>
        <w:rPr>
          <w:szCs w:val="28"/>
        </w:rPr>
      </w:pPr>
      <w:r w:rsidRPr="007E770A">
        <w:rPr>
          <w:szCs w:val="28"/>
        </w:rPr>
        <w:t xml:space="preserve">                               </w:t>
      </w:r>
      <w:r w:rsidR="00E94233" w:rsidRPr="007E770A">
        <w:rPr>
          <w:szCs w:val="28"/>
        </w:rPr>
        <w:t>"Окно в мир"</w:t>
      </w:r>
    </w:p>
    <w:p w:rsidR="00F8270F" w:rsidRPr="007E770A" w:rsidRDefault="00E94233" w:rsidP="007E770A">
      <w:pPr>
        <w:pStyle w:val="1"/>
        <w:numPr>
          <w:ilvl w:val="0"/>
          <w:numId w:val="0"/>
        </w:numPr>
        <w:spacing w:after="383" w:line="276" w:lineRule="auto"/>
        <w:ind w:left="768" w:right="763"/>
        <w:rPr>
          <w:szCs w:val="28"/>
        </w:rPr>
      </w:pPr>
      <w:r w:rsidRPr="007E770A">
        <w:rPr>
          <w:szCs w:val="28"/>
        </w:rPr>
        <w:t>Заявка на участие в муниципальном этапе регионального  конкурса медиатворчества "Окно в мир"</w:t>
      </w:r>
    </w:p>
    <w:p w:rsidR="00F8270F" w:rsidRPr="007E770A" w:rsidRDefault="00187475" w:rsidP="007E770A">
      <w:pPr>
        <w:spacing w:after="27" w:line="276" w:lineRule="auto"/>
        <w:ind w:left="668" w:right="662" w:hanging="10"/>
        <w:jc w:val="center"/>
        <w:rPr>
          <w:szCs w:val="28"/>
        </w:rPr>
      </w:pPr>
      <w:r w:rsidRPr="007E770A">
        <w:rPr>
          <w:szCs w:val="28"/>
        </w:rPr>
        <w:t>______________________________________________________</w:t>
      </w:r>
    </w:p>
    <w:p w:rsidR="00E94233" w:rsidRPr="007E770A" w:rsidRDefault="00187475" w:rsidP="007E770A">
      <w:pPr>
        <w:spacing w:after="400" w:line="276" w:lineRule="auto"/>
        <w:ind w:left="668" w:right="658" w:hanging="10"/>
        <w:jc w:val="center"/>
        <w:rPr>
          <w:szCs w:val="28"/>
        </w:rPr>
      </w:pPr>
      <w:r w:rsidRPr="007E770A">
        <w:rPr>
          <w:szCs w:val="28"/>
        </w:rPr>
        <w:t>(</w:t>
      </w:r>
      <w:r w:rsidR="00E94233" w:rsidRPr="007E770A">
        <w:rPr>
          <w:szCs w:val="28"/>
        </w:rPr>
        <w:t>наименование ОО)</w:t>
      </w:r>
    </w:p>
    <w:tbl>
      <w:tblPr>
        <w:tblStyle w:val="TableGrid"/>
        <w:tblW w:w="10944" w:type="dxa"/>
        <w:tblInd w:w="-714" w:type="dxa"/>
        <w:tblCellMar>
          <w:top w:w="15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614"/>
        <w:gridCol w:w="1794"/>
        <w:gridCol w:w="1473"/>
        <w:gridCol w:w="1304"/>
        <w:gridCol w:w="1476"/>
        <w:gridCol w:w="1275"/>
        <w:gridCol w:w="1558"/>
        <w:gridCol w:w="1450"/>
      </w:tblGrid>
      <w:tr w:rsidR="00B141A7" w:rsidRPr="007E770A" w:rsidTr="007E770A">
        <w:trPr>
          <w:trHeight w:val="26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16" w:line="276" w:lineRule="auto"/>
              <w:ind w:left="54" w:right="0" w:firstLine="0"/>
              <w:rPr>
                <w:szCs w:val="28"/>
              </w:rPr>
            </w:pPr>
            <w:r w:rsidRPr="007E770A">
              <w:rPr>
                <w:szCs w:val="28"/>
              </w:rPr>
              <w:t>№</w:t>
            </w:r>
          </w:p>
          <w:p w:rsidR="00B141A7" w:rsidRPr="007E770A" w:rsidRDefault="00B141A7" w:rsidP="007E770A">
            <w:pPr>
              <w:spacing w:after="0" w:line="276" w:lineRule="auto"/>
              <w:ind w:left="6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п/п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7E770A">
              <w:rPr>
                <w:szCs w:val="28"/>
              </w:rPr>
              <w:t>Образовател ьная</w:t>
            </w:r>
          </w:p>
          <w:p w:rsidR="00B141A7" w:rsidRPr="007E770A" w:rsidRDefault="00B141A7" w:rsidP="007E770A">
            <w:pPr>
              <w:spacing w:after="16" w:line="276" w:lineRule="auto"/>
              <w:ind w:left="32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организация</w:t>
            </w:r>
          </w:p>
          <w:p w:rsidR="00B141A7" w:rsidRPr="007E770A" w:rsidRDefault="00B141A7" w:rsidP="007E770A">
            <w:pPr>
              <w:spacing w:after="9" w:line="276" w:lineRule="auto"/>
              <w:ind w:right="0" w:firstLine="0"/>
              <w:jc w:val="center"/>
              <w:rPr>
                <w:szCs w:val="28"/>
              </w:rPr>
            </w:pPr>
            <w:r w:rsidRPr="007E770A">
              <w:rPr>
                <w:szCs w:val="28"/>
              </w:rPr>
              <w:t>(полное наименован ие по</w:t>
            </w:r>
          </w:p>
          <w:p w:rsidR="00B141A7" w:rsidRPr="007E770A" w:rsidRDefault="00B141A7" w:rsidP="007E770A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7E770A">
              <w:rPr>
                <w:szCs w:val="28"/>
              </w:rPr>
              <w:t>Уставу)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16" w:line="276" w:lineRule="auto"/>
              <w:ind w:right="2" w:firstLine="0"/>
              <w:jc w:val="center"/>
              <w:rPr>
                <w:szCs w:val="28"/>
              </w:rPr>
            </w:pPr>
            <w:r w:rsidRPr="007E770A">
              <w:rPr>
                <w:szCs w:val="28"/>
              </w:rPr>
              <w:t>ФИО</w:t>
            </w:r>
          </w:p>
          <w:p w:rsidR="00B141A7" w:rsidRPr="007E770A" w:rsidRDefault="00B141A7" w:rsidP="007E770A">
            <w:pPr>
              <w:spacing w:after="0" w:line="276" w:lineRule="auto"/>
              <w:ind w:left="3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участника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7E770A">
              <w:rPr>
                <w:szCs w:val="28"/>
              </w:rPr>
              <w:t>Месяц, год</w:t>
            </w:r>
          </w:p>
          <w:p w:rsidR="00B141A7" w:rsidRPr="007E770A" w:rsidRDefault="00B141A7" w:rsidP="007E770A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7E770A">
              <w:rPr>
                <w:szCs w:val="28"/>
              </w:rPr>
              <w:t>рождени я, класс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7E770A">
              <w:rPr>
                <w:szCs w:val="28"/>
              </w:rPr>
              <w:t>Возрастна я группа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7E770A">
              <w:rPr>
                <w:szCs w:val="28"/>
              </w:rPr>
              <w:t>Номина ция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7E770A">
              <w:rPr>
                <w:szCs w:val="28"/>
              </w:rPr>
              <w:t>Название работы</w:t>
            </w:r>
          </w:p>
          <w:p w:rsidR="00B141A7" w:rsidRPr="007E770A" w:rsidRDefault="00B141A7" w:rsidP="007E770A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7E770A">
              <w:rPr>
                <w:szCs w:val="28"/>
              </w:rPr>
              <w:t>(ссылка на работу)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7E770A">
              <w:rPr>
                <w:szCs w:val="28"/>
              </w:rPr>
              <w:t>Руководи тель</w:t>
            </w:r>
          </w:p>
          <w:p w:rsidR="00B141A7" w:rsidRPr="007E770A" w:rsidRDefault="00B141A7" w:rsidP="007E770A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7E770A">
              <w:rPr>
                <w:szCs w:val="28"/>
              </w:rPr>
              <w:t>(должнос ть,</w:t>
            </w:r>
          </w:p>
          <w:p w:rsidR="00B141A7" w:rsidRPr="007E770A" w:rsidRDefault="00B141A7" w:rsidP="007E770A">
            <w:pPr>
              <w:spacing w:after="2" w:line="276" w:lineRule="auto"/>
              <w:ind w:right="0" w:firstLine="0"/>
              <w:jc w:val="center"/>
              <w:rPr>
                <w:szCs w:val="28"/>
              </w:rPr>
            </w:pPr>
            <w:r w:rsidRPr="007E770A">
              <w:rPr>
                <w:szCs w:val="28"/>
              </w:rPr>
              <w:t>контактн ый</w:t>
            </w:r>
          </w:p>
          <w:p w:rsidR="00B141A7" w:rsidRPr="007E770A" w:rsidRDefault="00B141A7" w:rsidP="007E770A">
            <w:pPr>
              <w:spacing w:after="0" w:line="276" w:lineRule="auto"/>
              <w:ind w:left="62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телефон)</w:t>
            </w:r>
          </w:p>
        </w:tc>
      </w:tr>
      <w:tr w:rsidR="00B141A7" w:rsidRPr="007E770A" w:rsidTr="007E770A">
        <w:trPr>
          <w:trHeight w:val="7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16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16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16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A7" w:rsidRPr="007E770A" w:rsidRDefault="00B141A7" w:rsidP="007E770A">
            <w:pPr>
              <w:spacing w:after="16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16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16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16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A7" w:rsidRPr="007E770A" w:rsidRDefault="00B141A7" w:rsidP="007E770A">
            <w:pPr>
              <w:spacing w:after="160" w:line="276" w:lineRule="auto"/>
              <w:ind w:right="0" w:firstLine="0"/>
              <w:jc w:val="left"/>
              <w:rPr>
                <w:szCs w:val="28"/>
              </w:rPr>
            </w:pPr>
          </w:p>
        </w:tc>
      </w:tr>
    </w:tbl>
    <w:p w:rsidR="00E94233" w:rsidRPr="007E770A" w:rsidRDefault="00E94233" w:rsidP="007E770A">
      <w:pPr>
        <w:spacing w:line="276" w:lineRule="auto"/>
        <w:ind w:left="5450" w:right="35" w:firstLine="557"/>
        <w:rPr>
          <w:szCs w:val="28"/>
        </w:rPr>
      </w:pPr>
    </w:p>
    <w:p w:rsidR="00E94233" w:rsidRPr="007E770A" w:rsidRDefault="00E94233" w:rsidP="007E770A">
      <w:pPr>
        <w:spacing w:line="276" w:lineRule="auto"/>
        <w:ind w:left="5450" w:right="35" w:firstLine="557"/>
        <w:rPr>
          <w:szCs w:val="28"/>
        </w:rPr>
      </w:pPr>
    </w:p>
    <w:p w:rsidR="00E94233" w:rsidRPr="007E770A" w:rsidRDefault="00E94233" w:rsidP="007E770A">
      <w:pPr>
        <w:spacing w:line="276" w:lineRule="auto"/>
        <w:ind w:left="5450" w:right="35" w:firstLine="557"/>
        <w:rPr>
          <w:szCs w:val="28"/>
        </w:rPr>
      </w:pPr>
    </w:p>
    <w:p w:rsidR="00E94233" w:rsidRPr="007E770A" w:rsidRDefault="00E94233" w:rsidP="007E770A">
      <w:pPr>
        <w:spacing w:line="276" w:lineRule="auto"/>
        <w:ind w:left="5450" w:right="35" w:firstLine="557"/>
        <w:rPr>
          <w:szCs w:val="28"/>
        </w:rPr>
      </w:pPr>
    </w:p>
    <w:p w:rsidR="00E94233" w:rsidRPr="007E770A" w:rsidRDefault="00E94233" w:rsidP="007E770A">
      <w:pPr>
        <w:spacing w:line="276" w:lineRule="auto"/>
        <w:ind w:left="5450" w:right="35" w:firstLine="557"/>
        <w:rPr>
          <w:szCs w:val="28"/>
        </w:rPr>
      </w:pPr>
    </w:p>
    <w:p w:rsidR="00E94233" w:rsidRPr="007E770A" w:rsidRDefault="00E94233" w:rsidP="007E770A">
      <w:pPr>
        <w:spacing w:line="276" w:lineRule="auto"/>
        <w:ind w:left="5450" w:right="35" w:firstLine="557"/>
        <w:rPr>
          <w:szCs w:val="28"/>
        </w:rPr>
      </w:pPr>
    </w:p>
    <w:p w:rsidR="00E94233" w:rsidRPr="007E770A" w:rsidRDefault="00E94233" w:rsidP="007E770A">
      <w:pPr>
        <w:spacing w:line="276" w:lineRule="auto"/>
        <w:ind w:left="5450" w:right="35" w:firstLine="557"/>
        <w:rPr>
          <w:szCs w:val="28"/>
        </w:rPr>
      </w:pPr>
    </w:p>
    <w:p w:rsidR="00E94233" w:rsidRPr="007E770A" w:rsidRDefault="00E94233" w:rsidP="007E770A">
      <w:pPr>
        <w:spacing w:line="276" w:lineRule="auto"/>
        <w:ind w:left="5450" w:right="35" w:firstLine="557"/>
        <w:rPr>
          <w:szCs w:val="28"/>
        </w:rPr>
      </w:pPr>
    </w:p>
    <w:p w:rsidR="00E94233" w:rsidRPr="007E770A" w:rsidRDefault="00E94233" w:rsidP="007E770A">
      <w:pPr>
        <w:spacing w:line="276" w:lineRule="auto"/>
        <w:ind w:left="5450" w:right="35" w:firstLine="557"/>
        <w:rPr>
          <w:szCs w:val="28"/>
        </w:rPr>
      </w:pPr>
    </w:p>
    <w:p w:rsidR="00E94233" w:rsidRPr="007E770A" w:rsidRDefault="00E94233" w:rsidP="007E770A">
      <w:pPr>
        <w:spacing w:line="276" w:lineRule="auto"/>
        <w:ind w:left="5450" w:right="35" w:firstLine="557"/>
        <w:rPr>
          <w:szCs w:val="28"/>
        </w:rPr>
      </w:pPr>
    </w:p>
    <w:p w:rsidR="00E94233" w:rsidRPr="007E770A" w:rsidRDefault="00E94233" w:rsidP="007E770A">
      <w:pPr>
        <w:spacing w:line="276" w:lineRule="auto"/>
        <w:ind w:left="5450" w:right="35" w:firstLine="557"/>
        <w:rPr>
          <w:szCs w:val="28"/>
        </w:rPr>
      </w:pPr>
    </w:p>
    <w:p w:rsidR="00386CB8" w:rsidRPr="007E770A" w:rsidRDefault="00386CB8" w:rsidP="007E770A">
      <w:pPr>
        <w:spacing w:line="276" w:lineRule="auto"/>
        <w:ind w:left="5450" w:right="35" w:firstLine="557"/>
        <w:rPr>
          <w:szCs w:val="28"/>
        </w:rPr>
      </w:pPr>
    </w:p>
    <w:p w:rsidR="00386CB8" w:rsidRPr="007E770A" w:rsidRDefault="00386CB8" w:rsidP="007E770A">
      <w:pPr>
        <w:spacing w:line="276" w:lineRule="auto"/>
        <w:ind w:left="5450" w:right="35" w:firstLine="557"/>
        <w:rPr>
          <w:szCs w:val="28"/>
        </w:rPr>
      </w:pPr>
    </w:p>
    <w:p w:rsidR="00386CB8" w:rsidRPr="007E770A" w:rsidRDefault="00386CB8" w:rsidP="007E770A">
      <w:pPr>
        <w:spacing w:line="276" w:lineRule="auto"/>
        <w:ind w:left="5450" w:right="35" w:firstLine="557"/>
        <w:rPr>
          <w:szCs w:val="28"/>
        </w:rPr>
      </w:pPr>
    </w:p>
    <w:p w:rsidR="00386CB8" w:rsidRPr="007E770A" w:rsidRDefault="00386CB8" w:rsidP="007E770A">
      <w:pPr>
        <w:spacing w:line="276" w:lineRule="auto"/>
        <w:ind w:left="5450" w:right="35" w:firstLine="557"/>
        <w:rPr>
          <w:szCs w:val="28"/>
        </w:rPr>
      </w:pPr>
    </w:p>
    <w:p w:rsidR="00386CB8" w:rsidRPr="007E770A" w:rsidRDefault="00386CB8" w:rsidP="007E770A">
      <w:pPr>
        <w:spacing w:line="276" w:lineRule="auto"/>
        <w:ind w:left="5450" w:right="35" w:firstLine="557"/>
        <w:rPr>
          <w:szCs w:val="28"/>
        </w:rPr>
      </w:pPr>
    </w:p>
    <w:p w:rsidR="00386CB8" w:rsidRPr="007E770A" w:rsidRDefault="00386CB8" w:rsidP="007E770A">
      <w:pPr>
        <w:spacing w:line="276" w:lineRule="auto"/>
        <w:ind w:left="5450" w:right="35" w:firstLine="557"/>
        <w:rPr>
          <w:szCs w:val="28"/>
        </w:rPr>
      </w:pPr>
    </w:p>
    <w:p w:rsidR="00386CB8" w:rsidRPr="007E770A" w:rsidRDefault="00386CB8" w:rsidP="007E770A">
      <w:pPr>
        <w:spacing w:line="276" w:lineRule="auto"/>
        <w:ind w:left="5450" w:right="35" w:firstLine="557"/>
        <w:rPr>
          <w:szCs w:val="28"/>
        </w:rPr>
      </w:pPr>
    </w:p>
    <w:p w:rsidR="00386CB8" w:rsidRPr="007E770A" w:rsidRDefault="00386CB8" w:rsidP="007E770A">
      <w:pPr>
        <w:spacing w:line="276" w:lineRule="auto"/>
        <w:ind w:left="5450" w:right="35" w:firstLine="557"/>
        <w:rPr>
          <w:szCs w:val="28"/>
        </w:rPr>
      </w:pPr>
    </w:p>
    <w:p w:rsidR="00E94233" w:rsidRPr="007E770A" w:rsidRDefault="00E94233" w:rsidP="007E770A">
      <w:pPr>
        <w:spacing w:line="276" w:lineRule="auto"/>
        <w:ind w:left="5450" w:right="35" w:firstLine="557"/>
        <w:rPr>
          <w:szCs w:val="28"/>
        </w:rPr>
      </w:pPr>
    </w:p>
    <w:p w:rsidR="00CF4C38" w:rsidRPr="007E770A" w:rsidRDefault="00187475" w:rsidP="007E770A">
      <w:pPr>
        <w:spacing w:line="276" w:lineRule="auto"/>
        <w:ind w:left="5450" w:right="35" w:firstLine="557"/>
        <w:rPr>
          <w:szCs w:val="28"/>
        </w:rPr>
      </w:pPr>
      <w:r w:rsidRPr="007E770A">
        <w:rPr>
          <w:szCs w:val="28"/>
        </w:rPr>
        <w:t xml:space="preserve">ПРИЛОЖЕНИЕ 2 </w:t>
      </w:r>
    </w:p>
    <w:p w:rsidR="00CF4C38" w:rsidRPr="007E770A" w:rsidRDefault="00CF4C38" w:rsidP="007E770A">
      <w:pPr>
        <w:spacing w:line="276" w:lineRule="auto"/>
        <w:ind w:right="35"/>
        <w:rPr>
          <w:szCs w:val="28"/>
        </w:rPr>
      </w:pPr>
      <w:r w:rsidRPr="007E770A">
        <w:rPr>
          <w:szCs w:val="28"/>
        </w:rPr>
        <w:t xml:space="preserve">                                                                        </w:t>
      </w:r>
      <w:r w:rsidR="00E94233" w:rsidRPr="007E770A">
        <w:rPr>
          <w:szCs w:val="28"/>
        </w:rPr>
        <w:t xml:space="preserve">к </w:t>
      </w:r>
      <w:r w:rsidR="00187475" w:rsidRPr="007E770A">
        <w:rPr>
          <w:szCs w:val="28"/>
        </w:rPr>
        <w:t>положению о</w:t>
      </w:r>
      <w:r w:rsidR="00E94233" w:rsidRPr="007E770A">
        <w:rPr>
          <w:szCs w:val="28"/>
        </w:rPr>
        <w:t xml:space="preserve"> конкурсе</w:t>
      </w:r>
    </w:p>
    <w:p w:rsidR="00CF4C38" w:rsidRPr="007E770A" w:rsidRDefault="00CF4C38" w:rsidP="007E770A">
      <w:pPr>
        <w:spacing w:line="276" w:lineRule="auto"/>
        <w:ind w:left="5450" w:right="35" w:firstLine="557"/>
        <w:rPr>
          <w:szCs w:val="28"/>
        </w:rPr>
      </w:pPr>
      <w:r w:rsidRPr="007E770A">
        <w:rPr>
          <w:szCs w:val="28"/>
        </w:rPr>
        <w:t xml:space="preserve">          т</w:t>
      </w:r>
      <w:r w:rsidR="00E94233" w:rsidRPr="007E770A">
        <w:rPr>
          <w:szCs w:val="28"/>
        </w:rPr>
        <w:t xml:space="preserve">ворчества </w:t>
      </w:r>
    </w:p>
    <w:p w:rsidR="00F8270F" w:rsidRPr="007E770A" w:rsidRDefault="00CF4C38" w:rsidP="007E770A">
      <w:pPr>
        <w:spacing w:line="276" w:lineRule="auto"/>
        <w:ind w:left="5450" w:right="35" w:firstLine="557"/>
        <w:rPr>
          <w:szCs w:val="28"/>
        </w:rPr>
      </w:pPr>
      <w:r w:rsidRPr="007E770A">
        <w:rPr>
          <w:szCs w:val="28"/>
        </w:rPr>
        <w:t xml:space="preserve">         </w:t>
      </w:r>
      <w:r w:rsidR="00E94233" w:rsidRPr="007E770A">
        <w:rPr>
          <w:szCs w:val="28"/>
        </w:rPr>
        <w:t>"Окно в мир"</w:t>
      </w:r>
    </w:p>
    <w:p w:rsidR="00E94233" w:rsidRPr="007E770A" w:rsidRDefault="00E94233" w:rsidP="007E770A">
      <w:pPr>
        <w:spacing w:line="276" w:lineRule="auto"/>
        <w:ind w:left="5450" w:right="35" w:firstLine="557"/>
        <w:rPr>
          <w:szCs w:val="28"/>
        </w:rPr>
      </w:pPr>
    </w:p>
    <w:p w:rsidR="00E94233" w:rsidRPr="007E770A" w:rsidRDefault="00E94233" w:rsidP="007E770A">
      <w:pPr>
        <w:spacing w:line="276" w:lineRule="auto"/>
        <w:ind w:left="5450" w:right="35" w:firstLine="557"/>
        <w:rPr>
          <w:szCs w:val="28"/>
        </w:rPr>
      </w:pPr>
    </w:p>
    <w:p w:rsidR="00F8270F" w:rsidRPr="007E770A" w:rsidRDefault="00187475" w:rsidP="007E770A">
      <w:pPr>
        <w:pStyle w:val="1"/>
        <w:numPr>
          <w:ilvl w:val="0"/>
          <w:numId w:val="0"/>
        </w:numPr>
        <w:spacing w:after="288" w:line="276" w:lineRule="auto"/>
        <w:ind w:right="1"/>
        <w:rPr>
          <w:szCs w:val="28"/>
        </w:rPr>
      </w:pPr>
      <w:r w:rsidRPr="007E770A">
        <w:rPr>
          <w:szCs w:val="28"/>
        </w:rPr>
        <w:t>Согласие на обработку персональных данных несовершеннолетнего</w:t>
      </w:r>
    </w:p>
    <w:p w:rsidR="00F8270F" w:rsidRPr="007E770A" w:rsidRDefault="00187475" w:rsidP="007E770A">
      <w:pPr>
        <w:spacing w:line="276" w:lineRule="auto"/>
        <w:ind w:left="-15" w:right="35" w:firstLine="0"/>
        <w:rPr>
          <w:szCs w:val="28"/>
        </w:rPr>
      </w:pPr>
      <w:r w:rsidRPr="007E770A">
        <w:rPr>
          <w:szCs w:val="28"/>
        </w:rPr>
        <w:t>Я,________________________________________________________________,</w:t>
      </w:r>
    </w:p>
    <w:p w:rsidR="00F8270F" w:rsidRPr="007E770A" w:rsidRDefault="00187475" w:rsidP="007E770A">
      <w:pPr>
        <w:spacing w:line="276" w:lineRule="auto"/>
        <w:ind w:left="-15" w:right="35" w:firstLine="0"/>
        <w:rPr>
          <w:szCs w:val="28"/>
        </w:rPr>
      </w:pPr>
      <w:r w:rsidRPr="007E770A">
        <w:rPr>
          <w:szCs w:val="28"/>
        </w:rPr>
        <w:t xml:space="preserve">(фамилия, имя, отчество - мать, отец, опекун и т.д.) проживающий (ая) по адресу________________________________________ место регистрации _________________________________________________ наименование документа, удостоверяющего личность: _____________, серия ________ номер______________ выдан _______________________________ дата выдачи _____________, выражаю свое согласие на обработку персональных данных _____________________________________________, 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7E770A">
        <w:rPr>
          <w:szCs w:val="28"/>
          <w:u w:val="single" w:color="000000"/>
        </w:rPr>
        <w:t xml:space="preserve">ГБУДО «Центр развития творчества детей и юношества Нижегородской области» </w:t>
      </w:r>
      <w:r w:rsidRPr="007E770A">
        <w:rPr>
          <w:szCs w:val="28"/>
        </w:rPr>
        <w:t>(далее – Центр), для оформления всех необходимых документов, требующихся в процессе проведения регионального конкурса медиатворчества «Окно в мир» (далее – Конкурс), а также последующих мероприятий, сопряженных с Конкурсом с учетом действующего законодательства.</w:t>
      </w:r>
    </w:p>
    <w:p w:rsidR="00F8270F" w:rsidRPr="007E770A" w:rsidRDefault="00187475" w:rsidP="007E770A">
      <w:pPr>
        <w:spacing w:after="312" w:line="276" w:lineRule="auto"/>
        <w:ind w:left="-15" w:right="35"/>
        <w:rPr>
          <w:szCs w:val="28"/>
        </w:rPr>
      </w:pPr>
      <w:r w:rsidRPr="007E770A">
        <w:rPr>
          <w:szCs w:val="28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tbl>
      <w:tblPr>
        <w:tblStyle w:val="TableGrid"/>
        <w:tblW w:w="7388" w:type="dxa"/>
        <w:tblInd w:w="0" w:type="dxa"/>
        <w:tblLook w:val="04A0" w:firstRow="1" w:lastRow="0" w:firstColumn="1" w:lastColumn="0" w:noHBand="0" w:noVBand="1"/>
      </w:tblPr>
      <w:tblGrid>
        <w:gridCol w:w="2419"/>
        <w:gridCol w:w="4969"/>
      </w:tblGrid>
      <w:tr w:rsidR="00F8270F" w:rsidRPr="007E770A">
        <w:trPr>
          <w:trHeight w:val="318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F8270F" w:rsidRPr="007E770A" w:rsidRDefault="00187475" w:rsidP="007E770A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____________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F8270F" w:rsidRPr="007E770A" w:rsidRDefault="00187475" w:rsidP="007E770A">
            <w:pPr>
              <w:spacing w:after="0" w:line="276" w:lineRule="auto"/>
              <w:ind w:left="799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____________________________</w:t>
            </w:r>
          </w:p>
        </w:tc>
      </w:tr>
      <w:tr w:rsidR="00F8270F" w:rsidRPr="007E770A">
        <w:trPr>
          <w:trHeight w:val="318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F8270F" w:rsidRPr="007E770A" w:rsidRDefault="00187475" w:rsidP="007E770A">
            <w:pPr>
              <w:spacing w:after="0" w:line="276" w:lineRule="auto"/>
              <w:ind w:right="226" w:firstLine="0"/>
              <w:jc w:val="center"/>
              <w:rPr>
                <w:szCs w:val="28"/>
              </w:rPr>
            </w:pPr>
            <w:r w:rsidRPr="007E770A">
              <w:rPr>
                <w:szCs w:val="28"/>
              </w:rPr>
              <w:t>дата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F8270F" w:rsidRPr="007E770A" w:rsidRDefault="00187475" w:rsidP="007E770A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7E770A">
              <w:rPr>
                <w:szCs w:val="28"/>
              </w:rPr>
              <w:t>/_____________________________/</w:t>
            </w:r>
          </w:p>
        </w:tc>
      </w:tr>
    </w:tbl>
    <w:p w:rsidR="00F8270F" w:rsidRPr="007E770A" w:rsidRDefault="00187475" w:rsidP="007E770A">
      <w:pPr>
        <w:spacing w:after="3" w:line="276" w:lineRule="auto"/>
        <w:ind w:left="1002" w:right="0" w:hanging="10"/>
        <w:jc w:val="center"/>
        <w:rPr>
          <w:szCs w:val="28"/>
        </w:rPr>
      </w:pPr>
      <w:r w:rsidRPr="007E770A">
        <w:rPr>
          <w:szCs w:val="28"/>
        </w:rPr>
        <w:t>подпись законного представителя</w:t>
      </w:r>
    </w:p>
    <w:p w:rsidR="00F8270F" w:rsidRPr="007E770A" w:rsidRDefault="00187475" w:rsidP="007E770A">
      <w:pPr>
        <w:spacing w:after="3" w:line="276" w:lineRule="auto"/>
        <w:ind w:left="1002" w:right="0" w:hanging="10"/>
        <w:jc w:val="center"/>
        <w:rPr>
          <w:szCs w:val="28"/>
        </w:rPr>
      </w:pPr>
      <w:r w:rsidRPr="007E770A">
        <w:rPr>
          <w:szCs w:val="28"/>
        </w:rPr>
        <w:t>несовершеннолетнего/фамилия, имя, отчество</w:t>
      </w:r>
    </w:p>
    <w:p w:rsidR="00386CB8" w:rsidRPr="007E770A" w:rsidRDefault="00386CB8" w:rsidP="007E770A">
      <w:pPr>
        <w:spacing w:line="276" w:lineRule="auto"/>
        <w:ind w:left="5450" w:right="35" w:firstLine="413"/>
        <w:rPr>
          <w:szCs w:val="28"/>
        </w:rPr>
      </w:pPr>
    </w:p>
    <w:p w:rsidR="00386CB8" w:rsidRPr="007E770A" w:rsidRDefault="00386CB8" w:rsidP="007E770A">
      <w:pPr>
        <w:spacing w:line="276" w:lineRule="auto"/>
        <w:ind w:left="5450" w:right="35" w:firstLine="413"/>
        <w:rPr>
          <w:szCs w:val="28"/>
        </w:rPr>
      </w:pPr>
    </w:p>
    <w:p w:rsidR="00386CB8" w:rsidRPr="007E770A" w:rsidRDefault="00386CB8" w:rsidP="007E770A">
      <w:pPr>
        <w:spacing w:line="276" w:lineRule="auto"/>
        <w:ind w:left="5450" w:right="35" w:firstLine="413"/>
        <w:rPr>
          <w:szCs w:val="28"/>
        </w:rPr>
      </w:pPr>
    </w:p>
    <w:p w:rsidR="00386CB8" w:rsidRPr="007E770A" w:rsidRDefault="00386CB8" w:rsidP="007E770A">
      <w:pPr>
        <w:spacing w:line="276" w:lineRule="auto"/>
        <w:ind w:left="5450" w:right="35" w:firstLine="413"/>
        <w:rPr>
          <w:szCs w:val="28"/>
        </w:rPr>
      </w:pPr>
    </w:p>
    <w:p w:rsidR="00CF4C38" w:rsidRPr="007E770A" w:rsidRDefault="00187475" w:rsidP="007E770A">
      <w:pPr>
        <w:spacing w:line="276" w:lineRule="auto"/>
        <w:ind w:left="5450" w:right="35" w:firstLine="413"/>
        <w:rPr>
          <w:szCs w:val="28"/>
        </w:rPr>
      </w:pPr>
      <w:r w:rsidRPr="007E770A">
        <w:rPr>
          <w:szCs w:val="28"/>
        </w:rPr>
        <w:lastRenderedPageBreak/>
        <w:t>П</w:t>
      </w:r>
      <w:bookmarkStart w:id="0" w:name="_GoBack"/>
      <w:bookmarkEnd w:id="0"/>
      <w:r w:rsidRPr="007E770A">
        <w:rPr>
          <w:szCs w:val="28"/>
        </w:rPr>
        <w:t xml:space="preserve">РИЛОЖЕНИЕ 3 </w:t>
      </w:r>
    </w:p>
    <w:p w:rsidR="00CF4C38" w:rsidRPr="007E770A" w:rsidRDefault="00CF4C38" w:rsidP="007E770A">
      <w:pPr>
        <w:spacing w:line="276" w:lineRule="auto"/>
        <w:ind w:left="5450" w:right="35" w:firstLine="413"/>
        <w:rPr>
          <w:szCs w:val="28"/>
        </w:rPr>
      </w:pPr>
      <w:r w:rsidRPr="007E770A">
        <w:rPr>
          <w:szCs w:val="28"/>
        </w:rPr>
        <w:t xml:space="preserve">      </w:t>
      </w:r>
      <w:r w:rsidR="00187475" w:rsidRPr="007E770A">
        <w:rPr>
          <w:szCs w:val="28"/>
        </w:rPr>
        <w:t xml:space="preserve">положению </w:t>
      </w:r>
    </w:p>
    <w:p w:rsidR="00CF4C38" w:rsidRPr="007E770A" w:rsidRDefault="00187475" w:rsidP="007E770A">
      <w:pPr>
        <w:spacing w:line="276" w:lineRule="auto"/>
        <w:ind w:left="5450" w:right="35" w:firstLine="413"/>
        <w:rPr>
          <w:szCs w:val="28"/>
        </w:rPr>
      </w:pPr>
      <w:r w:rsidRPr="007E770A">
        <w:rPr>
          <w:szCs w:val="28"/>
        </w:rPr>
        <w:t>о</w:t>
      </w:r>
      <w:r w:rsidR="00E94233" w:rsidRPr="007E770A">
        <w:rPr>
          <w:szCs w:val="28"/>
        </w:rPr>
        <w:t xml:space="preserve"> </w:t>
      </w:r>
      <w:r w:rsidRPr="007E770A">
        <w:rPr>
          <w:szCs w:val="28"/>
        </w:rPr>
        <w:t>конкурсе медиатворчества</w:t>
      </w:r>
      <w:r w:rsidR="00E94233" w:rsidRPr="007E770A">
        <w:rPr>
          <w:szCs w:val="28"/>
        </w:rPr>
        <w:t xml:space="preserve"> </w:t>
      </w:r>
    </w:p>
    <w:p w:rsidR="00F8270F" w:rsidRPr="007E770A" w:rsidRDefault="00CF4C38" w:rsidP="007E770A">
      <w:pPr>
        <w:spacing w:line="276" w:lineRule="auto"/>
        <w:ind w:left="5450" w:right="35" w:firstLine="413"/>
        <w:rPr>
          <w:szCs w:val="28"/>
        </w:rPr>
      </w:pPr>
      <w:r w:rsidRPr="007E770A">
        <w:rPr>
          <w:szCs w:val="28"/>
        </w:rPr>
        <w:t xml:space="preserve">       </w:t>
      </w:r>
      <w:r w:rsidR="00E94233" w:rsidRPr="007E770A">
        <w:rPr>
          <w:szCs w:val="28"/>
        </w:rPr>
        <w:t>"Окно в мир"</w:t>
      </w:r>
    </w:p>
    <w:p w:rsidR="00E94233" w:rsidRPr="007E770A" w:rsidRDefault="00E94233" w:rsidP="007E770A">
      <w:pPr>
        <w:spacing w:line="276" w:lineRule="auto"/>
        <w:ind w:left="5450" w:right="35" w:firstLine="413"/>
        <w:rPr>
          <w:szCs w:val="28"/>
        </w:rPr>
      </w:pPr>
    </w:p>
    <w:p w:rsidR="00F8270F" w:rsidRPr="007E770A" w:rsidRDefault="00187475" w:rsidP="007E770A">
      <w:pPr>
        <w:pStyle w:val="1"/>
        <w:numPr>
          <w:ilvl w:val="0"/>
          <w:numId w:val="0"/>
        </w:numPr>
        <w:spacing w:after="288" w:line="276" w:lineRule="auto"/>
        <w:ind w:right="4"/>
        <w:rPr>
          <w:szCs w:val="28"/>
        </w:rPr>
      </w:pPr>
      <w:r w:rsidRPr="007E770A">
        <w:rPr>
          <w:szCs w:val="28"/>
        </w:rPr>
        <w:t>Согласие на некоммерческое использование работ</w:t>
      </w:r>
    </w:p>
    <w:p w:rsidR="00F8270F" w:rsidRPr="007E770A" w:rsidRDefault="00187475" w:rsidP="007E770A">
      <w:pPr>
        <w:spacing w:after="451" w:line="276" w:lineRule="auto"/>
        <w:ind w:left="-15" w:right="35" w:firstLine="0"/>
        <w:rPr>
          <w:szCs w:val="28"/>
        </w:rPr>
      </w:pPr>
      <w:r w:rsidRPr="007E770A">
        <w:rPr>
          <w:szCs w:val="28"/>
        </w:rPr>
        <w:t>Я, (ФИО)__________________________________________________________, согласен (согласна) на некоммерческое использование работы моего сына (дочери) ФИО______________________________________________________, участника регионального конкурса медиатворчества «Окно в мир», проводимого в соответствии с приказом ГБУДО ЦРТДиЮ НО от 23.01.2023 № 13-од.</w:t>
      </w:r>
    </w:p>
    <w:tbl>
      <w:tblPr>
        <w:tblStyle w:val="TableGrid"/>
        <w:tblW w:w="8228" w:type="dxa"/>
        <w:tblInd w:w="0" w:type="dxa"/>
        <w:tblLook w:val="04A0" w:firstRow="1" w:lastRow="0" w:firstColumn="1" w:lastColumn="0" w:noHBand="0" w:noVBand="1"/>
      </w:tblPr>
      <w:tblGrid>
        <w:gridCol w:w="3554"/>
        <w:gridCol w:w="4674"/>
      </w:tblGrid>
      <w:tr w:rsidR="00F8270F" w:rsidRPr="007E770A">
        <w:trPr>
          <w:trHeight w:val="318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F8270F" w:rsidRPr="007E770A" w:rsidRDefault="00187475" w:rsidP="007E770A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____________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F8270F" w:rsidRPr="007E770A" w:rsidRDefault="00187475" w:rsidP="007E770A">
            <w:pPr>
              <w:spacing w:after="0" w:line="276" w:lineRule="auto"/>
              <w:ind w:left="576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____________________________</w:t>
            </w:r>
          </w:p>
        </w:tc>
      </w:tr>
      <w:tr w:rsidR="00F8270F" w:rsidRPr="007E770A">
        <w:trPr>
          <w:trHeight w:val="318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F8270F" w:rsidRPr="007E770A" w:rsidRDefault="00187475" w:rsidP="007E770A">
            <w:pPr>
              <w:spacing w:after="0" w:line="276" w:lineRule="auto"/>
              <w:ind w:left="840" w:right="0" w:firstLine="0"/>
              <w:jc w:val="left"/>
              <w:rPr>
                <w:szCs w:val="28"/>
              </w:rPr>
            </w:pPr>
            <w:r w:rsidRPr="007E770A">
              <w:rPr>
                <w:szCs w:val="28"/>
              </w:rPr>
              <w:t>дата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F8270F" w:rsidRPr="007E770A" w:rsidRDefault="00187475" w:rsidP="007E770A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7E770A">
              <w:rPr>
                <w:szCs w:val="28"/>
              </w:rPr>
              <w:t>/_____________________________/</w:t>
            </w:r>
          </w:p>
        </w:tc>
      </w:tr>
    </w:tbl>
    <w:p w:rsidR="00F8270F" w:rsidRPr="007E770A" w:rsidRDefault="00187475" w:rsidP="007E770A">
      <w:pPr>
        <w:spacing w:after="958" w:line="276" w:lineRule="auto"/>
        <w:ind w:left="3660" w:right="0" w:firstLine="420"/>
        <w:jc w:val="left"/>
        <w:rPr>
          <w:szCs w:val="28"/>
        </w:rPr>
      </w:pPr>
      <w:r w:rsidRPr="007E770A">
        <w:rPr>
          <w:szCs w:val="28"/>
        </w:rPr>
        <w:t>подпись законного представителя несовершеннолетнего/фамилия, имя, отчество</w:t>
      </w:r>
    </w:p>
    <w:p w:rsidR="00F8270F" w:rsidRDefault="00187475" w:rsidP="007E770A">
      <w:pPr>
        <w:spacing w:line="276" w:lineRule="auto"/>
        <w:ind w:left="-15" w:right="35" w:firstLine="0"/>
      </w:pPr>
      <w:r w:rsidRPr="007E770A">
        <w:rPr>
          <w:szCs w:val="28"/>
        </w:rPr>
        <w:t>К согласию прилагается согласие н</w:t>
      </w:r>
      <w:r>
        <w:t>а обработку персональных данных.</w:t>
      </w:r>
    </w:p>
    <w:sectPr w:rsidR="00F8270F" w:rsidSect="00386CB8">
      <w:headerReference w:type="even" r:id="rId10"/>
      <w:headerReference w:type="first" r:id="rId11"/>
      <w:pgSz w:w="11906" w:h="16838"/>
      <w:pgMar w:top="1134" w:right="567" w:bottom="1134" w:left="1134" w:header="75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2F" w:rsidRDefault="00DA412F">
      <w:pPr>
        <w:spacing w:after="0" w:line="240" w:lineRule="auto"/>
      </w:pPr>
      <w:r>
        <w:separator/>
      </w:r>
    </w:p>
  </w:endnote>
  <w:endnote w:type="continuationSeparator" w:id="0">
    <w:p w:rsidR="00DA412F" w:rsidRDefault="00DA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2F" w:rsidRDefault="00DA412F">
      <w:pPr>
        <w:spacing w:after="0" w:line="240" w:lineRule="auto"/>
      </w:pPr>
      <w:r>
        <w:separator/>
      </w:r>
    </w:p>
  </w:footnote>
  <w:footnote w:type="continuationSeparator" w:id="0">
    <w:p w:rsidR="00DA412F" w:rsidRDefault="00DA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7C" w:rsidRDefault="00F8597C">
    <w:pPr>
      <w:spacing w:after="618" w:line="259" w:lineRule="auto"/>
      <w:ind w:righ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</w:p>
  <w:p w:rsidR="00F8597C" w:rsidRDefault="00F8597C">
    <w:pPr>
      <w:tabs>
        <w:tab w:val="center" w:pos="5312"/>
        <w:tab w:val="center" w:pos="7950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t>к</w:t>
    </w:r>
    <w:r>
      <w:tab/>
      <w:t>региональном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7C" w:rsidRDefault="00F8597C">
    <w:pPr>
      <w:spacing w:after="618" w:line="259" w:lineRule="auto"/>
      <w:ind w:righ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</w:p>
  <w:p w:rsidR="00F8597C" w:rsidRDefault="00F8597C">
    <w:pPr>
      <w:tabs>
        <w:tab w:val="center" w:pos="5312"/>
        <w:tab w:val="center" w:pos="7950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t>к</w:t>
    </w:r>
    <w:r>
      <w:tab/>
      <w:t>региональном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15B"/>
    <w:multiLevelType w:val="hybridMultilevel"/>
    <w:tmpl w:val="72186B60"/>
    <w:lvl w:ilvl="0" w:tplc="D7EC3BD0">
      <w:start w:val="1"/>
      <w:numFmt w:val="bullet"/>
      <w:lvlText w:val="-"/>
      <w:lvlJc w:val="left"/>
      <w:pPr>
        <w:ind w:left="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7A66AE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3E6474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F40DD0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6EEDBE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26388C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8AB784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4285AE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06B42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3578B6"/>
    <w:multiLevelType w:val="hybridMultilevel"/>
    <w:tmpl w:val="7F2C63B4"/>
    <w:lvl w:ilvl="0" w:tplc="77FA575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60F5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EEE89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CB66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F8487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82682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ECC63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1417F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16CFF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E6330"/>
    <w:multiLevelType w:val="hybridMultilevel"/>
    <w:tmpl w:val="00E236F0"/>
    <w:lvl w:ilvl="0" w:tplc="EA020CBC">
      <w:start w:val="1"/>
      <w:numFmt w:val="bullet"/>
      <w:lvlText w:val="-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EC6DAE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448EFE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B8F2F8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102E80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6C842A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C26C8A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EA83BC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D04256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B4333D"/>
    <w:multiLevelType w:val="hybridMultilevel"/>
    <w:tmpl w:val="EEF6F87A"/>
    <w:lvl w:ilvl="0" w:tplc="E408990C">
      <w:start w:val="1"/>
      <w:numFmt w:val="bullet"/>
      <w:lvlText w:val="-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92324E">
      <w:start w:val="1"/>
      <w:numFmt w:val="bullet"/>
      <w:lvlText w:val="o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6812C0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3E8E90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A00B90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B81AC8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A9B26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0EC0E4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BE762C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9160C9"/>
    <w:multiLevelType w:val="hybridMultilevel"/>
    <w:tmpl w:val="73BA347C"/>
    <w:lvl w:ilvl="0" w:tplc="D66436D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AEE0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BA61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A4B3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8481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CA97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6299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EC5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F6C6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146DFF"/>
    <w:multiLevelType w:val="hybridMultilevel"/>
    <w:tmpl w:val="4D040DB2"/>
    <w:lvl w:ilvl="0" w:tplc="BBA2E5BA">
      <w:start w:val="1"/>
      <w:numFmt w:val="bullet"/>
      <w:lvlText w:val="-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C046E2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BA0448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AC85A8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A22666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6C564E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94127C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64E18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F4ABE2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821BCC"/>
    <w:multiLevelType w:val="hybridMultilevel"/>
    <w:tmpl w:val="3A5ADD6E"/>
    <w:lvl w:ilvl="0" w:tplc="86C6FBF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307F4C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7CA66A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9EF22C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EA6ADC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D8ABB0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10253A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20F60C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AE127A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3F7AD1"/>
    <w:multiLevelType w:val="hybridMultilevel"/>
    <w:tmpl w:val="F2AC368A"/>
    <w:lvl w:ilvl="0" w:tplc="ADF28FE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26DB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7C7C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5653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C43E6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6CE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2C07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E68B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763C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1E0496"/>
    <w:multiLevelType w:val="hybridMultilevel"/>
    <w:tmpl w:val="513AAFB6"/>
    <w:lvl w:ilvl="0" w:tplc="5156B75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C86704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8E2C12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900F78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884C32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88073E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C4EE98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383BA6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DC6C26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B072DD"/>
    <w:multiLevelType w:val="hybridMultilevel"/>
    <w:tmpl w:val="BE6CDE56"/>
    <w:lvl w:ilvl="0" w:tplc="4CDAB904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CEFC1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F0ACB0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2ED71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486FB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66227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AB75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445C9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4AF92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4F1012"/>
    <w:multiLevelType w:val="hybridMultilevel"/>
    <w:tmpl w:val="911681C8"/>
    <w:lvl w:ilvl="0" w:tplc="3880F02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87F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10C9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FA4A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8C56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228F4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221F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5C5C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D442D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BB004F"/>
    <w:multiLevelType w:val="hybridMultilevel"/>
    <w:tmpl w:val="013211DC"/>
    <w:lvl w:ilvl="0" w:tplc="9B8E395E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F847F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E9C3C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2682F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A8683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EEA94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2054E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40908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DC150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8012FA"/>
    <w:multiLevelType w:val="hybridMultilevel"/>
    <w:tmpl w:val="6A8CD70E"/>
    <w:lvl w:ilvl="0" w:tplc="B9127CC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784F5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82CD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89DE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0441A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ECA53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AF532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3299CA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9CF08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3442C9"/>
    <w:multiLevelType w:val="hybridMultilevel"/>
    <w:tmpl w:val="A4AE2804"/>
    <w:lvl w:ilvl="0" w:tplc="667C20DC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9ABA0C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2437C0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1A43B8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7AA94E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C0A014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CA969E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ECAB0C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E2AF2E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F035B6"/>
    <w:multiLevelType w:val="hybridMultilevel"/>
    <w:tmpl w:val="A47827E8"/>
    <w:lvl w:ilvl="0" w:tplc="3AF4004A">
      <w:start w:val="1"/>
      <w:numFmt w:val="bullet"/>
      <w:lvlText w:val="-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2CECD2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B06F90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58CB7C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84E9E6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388BF0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C4EDC4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D6A982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72A32A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636F95"/>
    <w:multiLevelType w:val="hybridMultilevel"/>
    <w:tmpl w:val="07C0BB42"/>
    <w:lvl w:ilvl="0" w:tplc="60EA59C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82A9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A0CFA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6CC90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8754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7E8B56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EC55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18D7F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A6E67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526A72"/>
    <w:multiLevelType w:val="hybridMultilevel"/>
    <w:tmpl w:val="BCB87728"/>
    <w:lvl w:ilvl="0" w:tplc="AAA2A290">
      <w:start w:val="1"/>
      <w:numFmt w:val="bullet"/>
      <w:lvlText w:val="-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48B2C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BC18C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A6242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26956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060D4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32E43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1C3AB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6E7D0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BC57E8"/>
    <w:multiLevelType w:val="hybridMultilevel"/>
    <w:tmpl w:val="4C6667F2"/>
    <w:lvl w:ilvl="0" w:tplc="381881CC">
      <w:start w:val="1"/>
      <w:numFmt w:val="bullet"/>
      <w:lvlText w:val="-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D0D6C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50BD7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1262D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207E6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0C796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8144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FC9AE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06DC0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DC6494"/>
    <w:multiLevelType w:val="hybridMultilevel"/>
    <w:tmpl w:val="7C5EBA46"/>
    <w:lvl w:ilvl="0" w:tplc="BECAFA10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746E4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005CD0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4EE0D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064AB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AC86A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8022B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EE7F0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306BA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557E57"/>
    <w:multiLevelType w:val="hybridMultilevel"/>
    <w:tmpl w:val="41443BE6"/>
    <w:lvl w:ilvl="0" w:tplc="504E342A">
      <w:start w:val="1"/>
      <w:numFmt w:val="bullet"/>
      <w:lvlText w:val="-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EECA54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B0D52A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0083E0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6EADA8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D83A54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860CB2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24C288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5C89BC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3F1D02"/>
    <w:multiLevelType w:val="hybridMultilevel"/>
    <w:tmpl w:val="F9A4BAC8"/>
    <w:lvl w:ilvl="0" w:tplc="435EC8C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68F3A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C880F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96160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72D3A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246B5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34FA92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C4B81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AA2A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6045B5"/>
    <w:multiLevelType w:val="hybridMultilevel"/>
    <w:tmpl w:val="FDF8C764"/>
    <w:lvl w:ilvl="0" w:tplc="E9781E1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8A19F4">
      <w:start w:val="1"/>
      <w:numFmt w:val="lowerLetter"/>
      <w:lvlText w:val="%2"/>
      <w:lvlJc w:val="left"/>
      <w:pPr>
        <w:ind w:left="3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78B496">
      <w:start w:val="1"/>
      <w:numFmt w:val="lowerRoman"/>
      <w:lvlText w:val="%3"/>
      <w:lvlJc w:val="left"/>
      <w:pPr>
        <w:ind w:left="4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180A5E">
      <w:start w:val="1"/>
      <w:numFmt w:val="decimal"/>
      <w:lvlText w:val="%4"/>
      <w:lvlJc w:val="left"/>
      <w:pPr>
        <w:ind w:left="5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025D08">
      <w:start w:val="1"/>
      <w:numFmt w:val="lowerLetter"/>
      <w:lvlText w:val="%5"/>
      <w:lvlJc w:val="left"/>
      <w:pPr>
        <w:ind w:left="5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F82496">
      <w:start w:val="1"/>
      <w:numFmt w:val="lowerRoman"/>
      <w:lvlText w:val="%6"/>
      <w:lvlJc w:val="left"/>
      <w:pPr>
        <w:ind w:left="6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8089E">
      <w:start w:val="1"/>
      <w:numFmt w:val="decimal"/>
      <w:lvlText w:val="%7"/>
      <w:lvlJc w:val="left"/>
      <w:pPr>
        <w:ind w:left="7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DA87B6">
      <w:start w:val="1"/>
      <w:numFmt w:val="lowerLetter"/>
      <w:lvlText w:val="%8"/>
      <w:lvlJc w:val="left"/>
      <w:pPr>
        <w:ind w:left="7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8EE30C">
      <w:start w:val="1"/>
      <w:numFmt w:val="lowerRoman"/>
      <w:lvlText w:val="%9"/>
      <w:lvlJc w:val="left"/>
      <w:pPr>
        <w:ind w:left="8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E05B98"/>
    <w:multiLevelType w:val="hybridMultilevel"/>
    <w:tmpl w:val="2E6E954E"/>
    <w:lvl w:ilvl="0" w:tplc="430232B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CAC2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CCB8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1693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3C67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9013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14AE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6CB4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E03D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14542E"/>
    <w:multiLevelType w:val="hybridMultilevel"/>
    <w:tmpl w:val="6DD0337C"/>
    <w:lvl w:ilvl="0" w:tplc="6F2434E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07C7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48CDDC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E626B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8475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26647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8A639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4E64C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56579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285BE6"/>
    <w:multiLevelType w:val="hybridMultilevel"/>
    <w:tmpl w:val="A978E15A"/>
    <w:lvl w:ilvl="0" w:tplc="B35A35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FA2F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56B8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5EBA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C25F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0B1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EC6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3485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3494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5C664D"/>
    <w:multiLevelType w:val="hybridMultilevel"/>
    <w:tmpl w:val="B9708B78"/>
    <w:lvl w:ilvl="0" w:tplc="DFFA290A">
      <w:start w:val="1"/>
      <w:numFmt w:val="bullet"/>
      <w:lvlText w:val="-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5CEBA6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D28D7E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DAD9E8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D65F6E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FE5E36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6BFE4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0EEAE4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1C9212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7"/>
  </w:num>
  <w:num w:numId="5">
    <w:abstractNumId w:val="24"/>
  </w:num>
  <w:num w:numId="6">
    <w:abstractNumId w:val="19"/>
  </w:num>
  <w:num w:numId="7">
    <w:abstractNumId w:val="13"/>
  </w:num>
  <w:num w:numId="8">
    <w:abstractNumId w:val="0"/>
  </w:num>
  <w:num w:numId="9">
    <w:abstractNumId w:val="5"/>
  </w:num>
  <w:num w:numId="10">
    <w:abstractNumId w:val="14"/>
  </w:num>
  <w:num w:numId="11">
    <w:abstractNumId w:val="25"/>
  </w:num>
  <w:num w:numId="12">
    <w:abstractNumId w:val="3"/>
  </w:num>
  <w:num w:numId="13">
    <w:abstractNumId w:val="2"/>
  </w:num>
  <w:num w:numId="14">
    <w:abstractNumId w:val="6"/>
  </w:num>
  <w:num w:numId="15">
    <w:abstractNumId w:val="8"/>
  </w:num>
  <w:num w:numId="16">
    <w:abstractNumId w:val="11"/>
  </w:num>
  <w:num w:numId="17">
    <w:abstractNumId w:val="12"/>
  </w:num>
  <w:num w:numId="18">
    <w:abstractNumId w:val="17"/>
  </w:num>
  <w:num w:numId="19">
    <w:abstractNumId w:val="16"/>
  </w:num>
  <w:num w:numId="20">
    <w:abstractNumId w:val="23"/>
  </w:num>
  <w:num w:numId="21">
    <w:abstractNumId w:val="15"/>
  </w:num>
  <w:num w:numId="22">
    <w:abstractNumId w:val="20"/>
  </w:num>
  <w:num w:numId="23">
    <w:abstractNumId w:val="1"/>
  </w:num>
  <w:num w:numId="24">
    <w:abstractNumId w:val="18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0F"/>
    <w:rsid w:val="000200FE"/>
    <w:rsid w:val="00187475"/>
    <w:rsid w:val="001C108A"/>
    <w:rsid w:val="001F51A3"/>
    <w:rsid w:val="00216633"/>
    <w:rsid w:val="002612AF"/>
    <w:rsid w:val="00275748"/>
    <w:rsid w:val="00284EEA"/>
    <w:rsid w:val="002C7BCD"/>
    <w:rsid w:val="002F5ABA"/>
    <w:rsid w:val="00340A88"/>
    <w:rsid w:val="00386CB8"/>
    <w:rsid w:val="004520E3"/>
    <w:rsid w:val="006B5FE3"/>
    <w:rsid w:val="007E770A"/>
    <w:rsid w:val="007F59EA"/>
    <w:rsid w:val="0083568A"/>
    <w:rsid w:val="008600FF"/>
    <w:rsid w:val="00A038FE"/>
    <w:rsid w:val="00A64F66"/>
    <w:rsid w:val="00B141A7"/>
    <w:rsid w:val="00B9461B"/>
    <w:rsid w:val="00C33DEA"/>
    <w:rsid w:val="00CD0CBD"/>
    <w:rsid w:val="00CF4C38"/>
    <w:rsid w:val="00D25D6B"/>
    <w:rsid w:val="00DA412F"/>
    <w:rsid w:val="00DE02FA"/>
    <w:rsid w:val="00E921F3"/>
    <w:rsid w:val="00E94233"/>
    <w:rsid w:val="00F8270F"/>
    <w:rsid w:val="00F8597C"/>
    <w:rsid w:val="00FB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51B72-890D-46BE-AD01-02AEE13A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right="116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6"/>
      </w:numPr>
      <w:spacing w:after="125" w:line="269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94233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9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94233"/>
    <w:rPr>
      <w:rFonts w:ascii="Times New Roman" w:eastAsia="Times New Roman" w:hAnsi="Times New Roman" w:cs="Times New Roman"/>
      <w:color w:val="000000"/>
      <w:sz w:val="28"/>
    </w:rPr>
  </w:style>
  <w:style w:type="character" w:styleId="a6">
    <w:name w:val="FollowedHyperlink"/>
    <w:basedOn w:val="a0"/>
    <w:uiPriority w:val="99"/>
    <w:semiHidden/>
    <w:unhideWhenUsed/>
    <w:rsid w:val="00386CB8"/>
    <w:rPr>
      <w:color w:val="954F72" w:themeColor="followedHyperlink"/>
      <w:u w:val="single"/>
    </w:rPr>
  </w:style>
  <w:style w:type="paragraph" w:customStyle="1" w:styleId="Default">
    <w:name w:val="Default"/>
    <w:rsid w:val="00C33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14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41A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52.&#1085;&#1072;&#1074;&#1080;&#1075;&#1072;&#1090;&#1086;&#1088;.&#1076;&#1077;&#1090;&#1080;/activity/5934/?date=2024-01-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ad5aec5d2a062f5556e80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&#1088;52.&#1085;&#1072;&#1074;&#1080;&#1075;&#1072;&#1090;&#1086;&#1088;.&#1076;&#1077;&#1090;&#1080;/activity/5656/?date=2023-12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3</cp:revision>
  <dcterms:created xsi:type="dcterms:W3CDTF">2024-01-23T08:34:00Z</dcterms:created>
  <dcterms:modified xsi:type="dcterms:W3CDTF">2024-01-23T09:16:00Z</dcterms:modified>
</cp:coreProperties>
</file>