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B2" w:rsidRDefault="00405BB2" w:rsidP="00405BB2">
      <w:pPr>
        <w:pStyle w:val="a4"/>
        <w:jc w:val="right"/>
        <w:rPr>
          <w:b/>
          <w:bCs/>
          <w:sz w:val="24"/>
        </w:rPr>
      </w:pPr>
    </w:p>
    <w:p w:rsidR="00405BB2" w:rsidRDefault="00405BB2" w:rsidP="00405BB2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ПОЛОЖЕНИЕ</w:t>
      </w:r>
    </w:p>
    <w:p w:rsidR="00405BB2" w:rsidRDefault="00405BB2" w:rsidP="00405BB2">
      <w:pPr>
        <w:jc w:val="center"/>
        <w:rPr>
          <w:b/>
          <w:bCs/>
        </w:rPr>
      </w:pPr>
      <w:r>
        <w:rPr>
          <w:b/>
          <w:bCs/>
        </w:rPr>
        <w:t>о проведении районного конкурса социальной рекламы "Молодежь – ЗА культуру мира, ПРОТИВ терроризма и экстремизма"</w:t>
      </w:r>
    </w:p>
    <w:p w:rsidR="00405BB2" w:rsidRDefault="00405BB2" w:rsidP="00405BB2">
      <w:pPr>
        <w:jc w:val="center"/>
        <w:rPr>
          <w:b/>
          <w:bCs/>
        </w:rPr>
      </w:pPr>
    </w:p>
    <w:p w:rsidR="00405BB2" w:rsidRDefault="00405BB2" w:rsidP="00405BB2"/>
    <w:p w:rsidR="00405BB2" w:rsidRDefault="00405BB2" w:rsidP="00405BB2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742992" w:rsidRPr="009D640B" w:rsidRDefault="00405BB2" w:rsidP="00742992">
      <w:pPr>
        <w:jc w:val="both"/>
        <w:rPr>
          <w:sz w:val="26"/>
          <w:szCs w:val="26"/>
        </w:rPr>
      </w:pPr>
      <w:r>
        <w:tab/>
        <w:t>Районный</w:t>
      </w:r>
      <w:r w:rsidRPr="00A86B9C">
        <w:t xml:space="preserve"> конкурс </w:t>
      </w:r>
      <w:r>
        <w:t>социальной рекламы "Молодежь – ЗА куль</w:t>
      </w:r>
      <w:r w:rsidR="00742992">
        <w:t xml:space="preserve">туру мира, ПРОТИВ терроризма и </w:t>
      </w:r>
      <w:r>
        <w:t>экстремизма"</w:t>
      </w:r>
      <w:r w:rsidRPr="00A86B9C">
        <w:t xml:space="preserve"> (далее</w:t>
      </w:r>
      <w:r w:rsidR="00742992">
        <w:t xml:space="preserve"> — Конкурс) проводится в рамках п</w:t>
      </w:r>
      <w:r w:rsidR="00742992">
        <w:rPr>
          <w:sz w:val="26"/>
          <w:szCs w:val="26"/>
        </w:rPr>
        <w:t>ропаганды</w:t>
      </w:r>
      <w:r w:rsidR="00742992" w:rsidRPr="009D640B">
        <w:rPr>
          <w:sz w:val="26"/>
          <w:szCs w:val="26"/>
        </w:rPr>
        <w:t xml:space="preserve"> среди подрастающего поколения негативного отношения проявлениям экстремизма и терроризма.</w:t>
      </w:r>
    </w:p>
    <w:p w:rsidR="00405BB2" w:rsidRDefault="00405BB2" w:rsidP="00405BB2">
      <w:pPr>
        <w:jc w:val="both"/>
      </w:pPr>
    </w:p>
    <w:p w:rsidR="00405BB2" w:rsidRDefault="00405BB2" w:rsidP="00405BB2">
      <w:pPr>
        <w:rPr>
          <w:sz w:val="28"/>
        </w:rPr>
      </w:pPr>
      <w:r>
        <w:rPr>
          <w:sz w:val="28"/>
        </w:rPr>
        <w:tab/>
      </w:r>
    </w:p>
    <w:p w:rsidR="00405BB2" w:rsidRDefault="00405BB2" w:rsidP="00405BB2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Цели и задачи:</w:t>
      </w:r>
    </w:p>
    <w:p w:rsidR="00405BB2" w:rsidRDefault="00405BB2" w:rsidP="00405BB2">
      <w:pPr>
        <w:jc w:val="both"/>
      </w:pPr>
      <w:r>
        <w:t xml:space="preserve"> Цель: Воспитание у подростков миролюбия, принятия и понимания людей, умения позитивно взаимодействовать.</w:t>
      </w:r>
    </w:p>
    <w:p w:rsidR="00405BB2" w:rsidRDefault="00405BB2" w:rsidP="00405BB2">
      <w:pPr>
        <w:jc w:val="both"/>
      </w:pPr>
      <w:r>
        <w:t>Задачи:</w:t>
      </w:r>
    </w:p>
    <w:p w:rsidR="00405BB2" w:rsidRDefault="00405BB2" w:rsidP="00405BB2">
      <w:pPr>
        <w:jc w:val="both"/>
      </w:pPr>
      <w:r>
        <w:t xml:space="preserve"> - формирование негативного отношения к насилию и агрессии в любой форме;</w:t>
      </w:r>
      <w:r>
        <w:br/>
        <w:t xml:space="preserve"> - формирование уважения и признания к себе и к людям, к их культуре, развитие способности к межнациональному и межрелигиозному взаимодействию;</w:t>
      </w:r>
      <w:r>
        <w:br/>
        <w:t xml:space="preserve"> - формирование умения определять границы толерантности;</w:t>
      </w:r>
    </w:p>
    <w:p w:rsidR="00405BB2" w:rsidRDefault="00405BB2" w:rsidP="00405BB2">
      <w:pPr>
        <w:jc w:val="both"/>
      </w:pPr>
      <w:r>
        <w:t xml:space="preserve"> - </w:t>
      </w:r>
      <w:r w:rsidRPr="00A86B9C">
        <w:t>выявление и поддержка тал</w:t>
      </w:r>
      <w:r>
        <w:t>антливых и одаренных детей и молодежи;</w:t>
      </w:r>
    </w:p>
    <w:p w:rsidR="00405BB2" w:rsidRDefault="00405BB2" w:rsidP="00405BB2">
      <w:pPr>
        <w:jc w:val="both"/>
      </w:pPr>
      <w:r>
        <w:t xml:space="preserve"> - </w:t>
      </w:r>
      <w:r w:rsidRPr="00A86B9C">
        <w:t>духовно-нравственное, патриотическое и гражданск</w:t>
      </w:r>
      <w:r>
        <w:t>ое воспитание детей и молодёжи</w:t>
      </w:r>
      <w:r w:rsidRPr="00A86B9C">
        <w:t>;</w:t>
      </w:r>
    </w:p>
    <w:p w:rsidR="00405BB2" w:rsidRPr="00A86B9C" w:rsidRDefault="00405BB2" w:rsidP="00405BB2">
      <w:pPr>
        <w:jc w:val="both"/>
      </w:pPr>
      <w:r>
        <w:t xml:space="preserve"> - у</w:t>
      </w:r>
      <w:r w:rsidRPr="00A86B9C">
        <w:t>крепление нравственности, основанной на свободе воли и духовных отечественных традициях.</w:t>
      </w:r>
    </w:p>
    <w:p w:rsidR="00405BB2" w:rsidRDefault="00405BB2" w:rsidP="00405BB2">
      <w:pPr>
        <w:jc w:val="both"/>
      </w:pPr>
    </w:p>
    <w:p w:rsidR="00405BB2" w:rsidRDefault="00405BB2" w:rsidP="00405BB2">
      <w:pPr>
        <w:pStyle w:val="2"/>
      </w:pPr>
    </w:p>
    <w:p w:rsidR="00405BB2" w:rsidRDefault="00405BB2" w:rsidP="00405BB2">
      <w:pPr>
        <w:pStyle w:val="2"/>
        <w:numPr>
          <w:ilvl w:val="0"/>
          <w:numId w:val="1"/>
        </w:numPr>
        <w:jc w:val="center"/>
        <w:rPr>
          <w:b/>
          <w:bCs/>
          <w:sz w:val="24"/>
        </w:rPr>
      </w:pPr>
      <w:r>
        <w:rPr>
          <w:b/>
          <w:bCs/>
          <w:sz w:val="24"/>
        </w:rPr>
        <w:t>Условия конкурса</w:t>
      </w:r>
    </w:p>
    <w:p w:rsidR="00405BB2" w:rsidRDefault="00405BB2" w:rsidP="00405BB2">
      <w:pPr>
        <w:jc w:val="both"/>
      </w:pPr>
      <w:r>
        <w:t xml:space="preserve">         Участниками конкурса являются д</w:t>
      </w:r>
      <w:r w:rsidR="00742992">
        <w:t>ети и молодежь в 4-</w:t>
      </w:r>
      <w:proofErr w:type="gramStart"/>
      <w:r w:rsidR="00742992">
        <w:t xml:space="preserve">х </w:t>
      </w:r>
      <w:r>
        <w:t xml:space="preserve"> категориях</w:t>
      </w:r>
      <w:proofErr w:type="gramEnd"/>
      <w:r>
        <w:t>:</w:t>
      </w:r>
    </w:p>
    <w:p w:rsidR="00405BB2" w:rsidRDefault="00742992" w:rsidP="00405BB2">
      <w:pPr>
        <w:pStyle w:val="2"/>
        <w:numPr>
          <w:ilvl w:val="0"/>
          <w:numId w:val="2"/>
        </w:numPr>
        <w:rPr>
          <w:sz w:val="24"/>
        </w:rPr>
      </w:pPr>
      <w:r>
        <w:rPr>
          <w:sz w:val="24"/>
        </w:rPr>
        <w:t>1- 4 классы;</w:t>
      </w:r>
    </w:p>
    <w:p w:rsidR="00405BB2" w:rsidRDefault="00742992" w:rsidP="00405BB2">
      <w:pPr>
        <w:pStyle w:val="2"/>
        <w:numPr>
          <w:ilvl w:val="0"/>
          <w:numId w:val="2"/>
        </w:numPr>
        <w:rPr>
          <w:sz w:val="24"/>
        </w:rPr>
      </w:pPr>
      <w:r>
        <w:rPr>
          <w:sz w:val="24"/>
        </w:rPr>
        <w:t>5-7 классы</w:t>
      </w:r>
      <w:r w:rsidR="00405BB2">
        <w:rPr>
          <w:sz w:val="24"/>
        </w:rPr>
        <w:t>;</w:t>
      </w:r>
    </w:p>
    <w:p w:rsidR="00742992" w:rsidRDefault="00742992" w:rsidP="00405BB2">
      <w:pPr>
        <w:pStyle w:val="2"/>
        <w:numPr>
          <w:ilvl w:val="0"/>
          <w:numId w:val="2"/>
        </w:numPr>
        <w:rPr>
          <w:sz w:val="24"/>
        </w:rPr>
      </w:pPr>
      <w:r>
        <w:rPr>
          <w:sz w:val="24"/>
        </w:rPr>
        <w:t>8-11 классы</w:t>
      </w:r>
    </w:p>
    <w:p w:rsidR="00405BB2" w:rsidRPr="00405BB2" w:rsidRDefault="00405BB2" w:rsidP="00405BB2">
      <w:pPr>
        <w:pStyle w:val="2"/>
        <w:numPr>
          <w:ilvl w:val="0"/>
          <w:numId w:val="2"/>
        </w:numPr>
        <w:rPr>
          <w:sz w:val="24"/>
        </w:rPr>
      </w:pPr>
      <w:r>
        <w:rPr>
          <w:sz w:val="24"/>
        </w:rPr>
        <w:t>семейные коллективы</w:t>
      </w:r>
    </w:p>
    <w:p w:rsidR="00405BB2" w:rsidRPr="00A86B9C" w:rsidRDefault="00742992" w:rsidP="00405BB2">
      <w:r>
        <w:t xml:space="preserve">         Работы </w:t>
      </w:r>
      <w:r w:rsidR="00405BB2">
        <w:t>могут быть разработаны как одним человеком, так и группой</w:t>
      </w:r>
      <w:r>
        <w:t xml:space="preserve"> авторов</w:t>
      </w:r>
      <w:r w:rsidR="00405BB2">
        <w:t xml:space="preserve">.           </w:t>
      </w:r>
    </w:p>
    <w:p w:rsidR="00405BB2" w:rsidRDefault="00405BB2" w:rsidP="00405BB2">
      <w:pPr>
        <w:numPr>
          <w:ilvl w:val="0"/>
          <w:numId w:val="1"/>
        </w:numPr>
        <w:jc w:val="center"/>
        <w:rPr>
          <w:b/>
        </w:rPr>
      </w:pPr>
      <w:r>
        <w:rPr>
          <w:b/>
          <w:bCs/>
        </w:rPr>
        <w:t>Сроки проведения</w:t>
      </w:r>
    </w:p>
    <w:p w:rsidR="00405BB2" w:rsidRDefault="00405BB2" w:rsidP="00405BB2">
      <w:pPr>
        <w:jc w:val="both"/>
      </w:pPr>
      <w:r>
        <w:t xml:space="preserve">        С 16 марта по 18 марта 2020 г. </w:t>
      </w:r>
    </w:p>
    <w:p w:rsidR="00405BB2" w:rsidRDefault="00405BB2" w:rsidP="00405BB2">
      <w:pPr>
        <w:pStyle w:val="2"/>
        <w:ind w:left="708"/>
        <w:rPr>
          <w:sz w:val="24"/>
        </w:rPr>
      </w:pPr>
    </w:p>
    <w:p w:rsidR="00405BB2" w:rsidRDefault="00405BB2" w:rsidP="00405BB2">
      <w:pPr>
        <w:pStyle w:val="2"/>
        <w:numPr>
          <w:ilvl w:val="0"/>
          <w:numId w:val="1"/>
        </w:numPr>
        <w:jc w:val="center"/>
        <w:rPr>
          <w:b/>
          <w:bCs/>
          <w:sz w:val="24"/>
        </w:rPr>
      </w:pPr>
      <w:r>
        <w:rPr>
          <w:b/>
          <w:bCs/>
          <w:sz w:val="24"/>
        </w:rPr>
        <w:t>Содержание и порядок проведения</w:t>
      </w:r>
    </w:p>
    <w:p w:rsidR="00405BB2" w:rsidRDefault="00405BB2" w:rsidP="00405BB2">
      <w:pPr>
        <w:jc w:val="both"/>
      </w:pPr>
      <w:r>
        <w:tab/>
      </w:r>
      <w:r w:rsidRPr="00A86B9C">
        <w:t>На Конкурс принимаются работы в соответствии с тематикой. Техника исполнения любая (акварель, гуашь, компьютерная графика, карандаш, аппликация и другое). Фор</w:t>
      </w:r>
      <w:r>
        <w:t>мат рисунка (работы) не более А3</w:t>
      </w:r>
      <w:r w:rsidRPr="00A86B9C">
        <w:t>.</w:t>
      </w:r>
      <w:r>
        <w:t xml:space="preserve"> Форма работы – плакат, рисунок, видеоролик.</w:t>
      </w:r>
    </w:p>
    <w:p w:rsidR="00405BB2" w:rsidRDefault="00405BB2" w:rsidP="00405BB2">
      <w:pPr>
        <w:jc w:val="both"/>
      </w:pPr>
      <w:r>
        <w:t xml:space="preserve">           К работе прикрепляется этикетка, содержащая: ФИО участника конкурса, возраст (полных лет), название работы, наименование коллектива, наименование школы, руководитель работы.</w:t>
      </w:r>
    </w:p>
    <w:p w:rsidR="00405BB2" w:rsidRDefault="00405BB2" w:rsidP="00405BB2">
      <w:pPr>
        <w:pStyle w:val="2"/>
        <w:jc w:val="left"/>
      </w:pPr>
      <w:r>
        <w:rPr>
          <w:sz w:val="24"/>
        </w:rPr>
        <w:tab/>
        <w:t xml:space="preserve"> Работы </w:t>
      </w:r>
      <w:r w:rsidR="00F60213">
        <w:rPr>
          <w:sz w:val="24"/>
        </w:rPr>
        <w:t xml:space="preserve">вместе с заявками </w:t>
      </w:r>
      <w:r w:rsidR="00B64228">
        <w:rPr>
          <w:sz w:val="24"/>
        </w:rPr>
        <w:t xml:space="preserve">(Приложение 1) </w:t>
      </w:r>
      <w:r>
        <w:rPr>
          <w:sz w:val="24"/>
        </w:rPr>
        <w:t xml:space="preserve">предоставляются </w:t>
      </w:r>
      <w:r w:rsidRPr="00742992">
        <w:rPr>
          <w:b/>
          <w:sz w:val="24"/>
        </w:rPr>
        <w:t>до 18 марта 2020</w:t>
      </w:r>
      <w:r w:rsidR="00742992">
        <w:rPr>
          <w:sz w:val="24"/>
        </w:rPr>
        <w:t xml:space="preserve"> года</w:t>
      </w:r>
      <w:r>
        <w:rPr>
          <w:sz w:val="24"/>
        </w:rPr>
        <w:t xml:space="preserve"> по адресу электронной почты МБОУ ДО "Починковский ЦДО": </w:t>
      </w:r>
      <w:hyperlink r:id="rId5" w:history="1">
        <w:proofErr w:type="gramStart"/>
        <w:r w:rsidRPr="006046C2">
          <w:rPr>
            <w:rStyle w:val="a3"/>
            <w:sz w:val="24"/>
            <w:lang w:val="en-US"/>
          </w:rPr>
          <w:t>cdo</w:t>
        </w:r>
        <w:r w:rsidRPr="00405BB2">
          <w:rPr>
            <w:rStyle w:val="a3"/>
            <w:sz w:val="24"/>
          </w:rPr>
          <w:t>-</w:t>
        </w:r>
        <w:r w:rsidRPr="006046C2">
          <w:rPr>
            <w:rStyle w:val="a3"/>
            <w:sz w:val="24"/>
            <w:lang w:val="en-US"/>
          </w:rPr>
          <w:t>pochinki</w:t>
        </w:r>
        <w:r w:rsidRPr="00405BB2">
          <w:rPr>
            <w:rStyle w:val="a3"/>
            <w:sz w:val="24"/>
          </w:rPr>
          <w:t>@</w:t>
        </w:r>
        <w:r w:rsidRPr="006046C2">
          <w:rPr>
            <w:rStyle w:val="a3"/>
            <w:sz w:val="24"/>
            <w:lang w:val="en-US"/>
          </w:rPr>
          <w:t>mail</w:t>
        </w:r>
        <w:r w:rsidRPr="00405BB2">
          <w:rPr>
            <w:rStyle w:val="a3"/>
            <w:sz w:val="24"/>
          </w:rPr>
          <w:t>.</w:t>
        </w:r>
        <w:proofErr w:type="spellStart"/>
        <w:r w:rsidRPr="006046C2">
          <w:rPr>
            <w:rStyle w:val="a3"/>
            <w:sz w:val="24"/>
            <w:lang w:val="en-US"/>
          </w:rPr>
          <w:t>ru</w:t>
        </w:r>
        <w:proofErr w:type="spellEnd"/>
      </w:hyperlink>
      <w:r w:rsidRPr="00405BB2">
        <w:rPr>
          <w:sz w:val="24"/>
        </w:rPr>
        <w:t xml:space="preserve"> </w:t>
      </w:r>
      <w:r>
        <w:t>.</w:t>
      </w:r>
      <w:proofErr w:type="gramEnd"/>
      <w:r>
        <w:t xml:space="preserve"> </w:t>
      </w:r>
    </w:p>
    <w:p w:rsidR="00405BB2" w:rsidRDefault="00405BB2" w:rsidP="00405BB2">
      <w:pPr>
        <w:pStyle w:val="2"/>
        <w:rPr>
          <w:sz w:val="24"/>
        </w:rPr>
      </w:pPr>
      <w:r>
        <w:t xml:space="preserve"> </w:t>
      </w:r>
    </w:p>
    <w:p w:rsidR="00405BB2" w:rsidRDefault="00405BB2" w:rsidP="00405BB2">
      <w:pPr>
        <w:pStyle w:val="2"/>
        <w:numPr>
          <w:ilvl w:val="0"/>
          <w:numId w:val="1"/>
        </w:numPr>
        <w:jc w:val="center"/>
        <w:rPr>
          <w:b/>
          <w:bCs/>
          <w:sz w:val="24"/>
        </w:rPr>
      </w:pPr>
      <w:r>
        <w:rPr>
          <w:b/>
          <w:bCs/>
          <w:sz w:val="24"/>
        </w:rPr>
        <w:t>Критерии оценки:</w:t>
      </w:r>
    </w:p>
    <w:p w:rsidR="00405BB2" w:rsidRPr="00A86B9C" w:rsidRDefault="00405BB2" w:rsidP="00405BB2">
      <w:pPr>
        <w:spacing w:before="100" w:beforeAutospacing="1" w:after="100" w:afterAutospacing="1"/>
      </w:pPr>
      <w:r w:rsidRPr="00A86B9C">
        <w:t>Критерии оценки работ:</w:t>
      </w:r>
    </w:p>
    <w:p w:rsidR="00405BB2" w:rsidRPr="00A86B9C" w:rsidRDefault="00405BB2" w:rsidP="00405BB2">
      <w:pPr>
        <w:numPr>
          <w:ilvl w:val="0"/>
          <w:numId w:val="3"/>
        </w:numPr>
        <w:spacing w:before="100" w:beforeAutospacing="1" w:after="100" w:afterAutospacing="1"/>
      </w:pPr>
      <w:r w:rsidRPr="00A86B9C">
        <w:t>оригинальность и новизна авторской идеи,</w:t>
      </w:r>
    </w:p>
    <w:p w:rsidR="00405BB2" w:rsidRPr="00A86B9C" w:rsidRDefault="00405BB2" w:rsidP="00405BB2">
      <w:pPr>
        <w:numPr>
          <w:ilvl w:val="0"/>
          <w:numId w:val="3"/>
        </w:numPr>
        <w:spacing w:before="100" w:beforeAutospacing="1" w:after="100" w:afterAutospacing="1"/>
      </w:pPr>
      <w:r w:rsidRPr="00A86B9C">
        <w:lastRenderedPageBreak/>
        <w:t>соответствие содержания заявленной теме,</w:t>
      </w:r>
    </w:p>
    <w:p w:rsidR="00405BB2" w:rsidRPr="00A86B9C" w:rsidRDefault="00405BB2" w:rsidP="00405BB2">
      <w:pPr>
        <w:numPr>
          <w:ilvl w:val="0"/>
          <w:numId w:val="3"/>
        </w:numPr>
        <w:spacing w:before="100" w:beforeAutospacing="1" w:after="100" w:afterAutospacing="1"/>
      </w:pPr>
      <w:r w:rsidRPr="00A86B9C">
        <w:t>выразительность изобразительного ряда.</w:t>
      </w:r>
    </w:p>
    <w:p w:rsidR="00405BB2" w:rsidRDefault="00405BB2" w:rsidP="00405BB2">
      <w:pPr>
        <w:pStyle w:val="2"/>
      </w:pPr>
    </w:p>
    <w:p w:rsidR="00405BB2" w:rsidRDefault="00405BB2" w:rsidP="00405BB2">
      <w:pPr>
        <w:pStyle w:val="2"/>
        <w:numPr>
          <w:ilvl w:val="0"/>
          <w:numId w:val="1"/>
        </w:numPr>
        <w:jc w:val="center"/>
        <w:rPr>
          <w:b/>
          <w:bCs/>
          <w:sz w:val="24"/>
        </w:rPr>
      </w:pPr>
      <w:r>
        <w:rPr>
          <w:b/>
          <w:bCs/>
          <w:sz w:val="24"/>
        </w:rPr>
        <w:t>Подведение итогов</w:t>
      </w:r>
    </w:p>
    <w:p w:rsidR="00405BB2" w:rsidRDefault="00405BB2" w:rsidP="00405BB2">
      <w:pPr>
        <w:pStyle w:val="2"/>
        <w:rPr>
          <w:sz w:val="24"/>
        </w:rPr>
      </w:pPr>
      <w:r>
        <w:rPr>
          <w:sz w:val="24"/>
        </w:rPr>
        <w:t xml:space="preserve">         Победите</w:t>
      </w:r>
      <w:r w:rsidR="00742992">
        <w:rPr>
          <w:sz w:val="24"/>
        </w:rPr>
        <w:t xml:space="preserve">ли конкурса в каждой </w:t>
      </w:r>
      <w:r w:rsidR="00B64228">
        <w:rPr>
          <w:sz w:val="24"/>
        </w:rPr>
        <w:t>категории награждаются грамотами</w:t>
      </w:r>
      <w:r>
        <w:rPr>
          <w:sz w:val="24"/>
        </w:rPr>
        <w:t>. Остальные участники Конкурса получают сертификат участника.</w:t>
      </w:r>
    </w:p>
    <w:p w:rsidR="00405BB2" w:rsidRDefault="00405BB2" w:rsidP="00B64228">
      <w:pPr>
        <w:pStyle w:val="2"/>
        <w:rPr>
          <w:sz w:val="24"/>
        </w:rPr>
      </w:pPr>
      <w:r>
        <w:rPr>
          <w:sz w:val="24"/>
        </w:rPr>
        <w:t xml:space="preserve">         </w:t>
      </w:r>
    </w:p>
    <w:p w:rsidR="00742992" w:rsidRDefault="00742992" w:rsidP="00B64228">
      <w:pPr>
        <w:pStyle w:val="2"/>
        <w:rPr>
          <w:sz w:val="24"/>
        </w:rPr>
      </w:pPr>
    </w:p>
    <w:p w:rsidR="00742992" w:rsidRDefault="00742992" w:rsidP="00742992">
      <w:pPr>
        <w:jc w:val="center"/>
        <w:rPr>
          <w:b/>
          <w:sz w:val="26"/>
          <w:szCs w:val="26"/>
        </w:rPr>
      </w:pPr>
    </w:p>
    <w:p w:rsidR="00742992" w:rsidRDefault="00742992" w:rsidP="00742992">
      <w:pPr>
        <w:jc w:val="center"/>
        <w:rPr>
          <w:b/>
          <w:sz w:val="26"/>
          <w:szCs w:val="26"/>
        </w:rPr>
      </w:pPr>
    </w:p>
    <w:p w:rsidR="00742992" w:rsidRPr="009D640B" w:rsidRDefault="00742992" w:rsidP="00742992">
      <w:pPr>
        <w:jc w:val="right"/>
        <w:rPr>
          <w:sz w:val="26"/>
          <w:szCs w:val="26"/>
        </w:rPr>
      </w:pPr>
      <w:r w:rsidRPr="009D640B">
        <w:rPr>
          <w:sz w:val="26"/>
          <w:szCs w:val="26"/>
        </w:rPr>
        <w:t>Приложение 1</w:t>
      </w:r>
    </w:p>
    <w:p w:rsidR="00742992" w:rsidRPr="009D640B" w:rsidRDefault="00742992" w:rsidP="00742992">
      <w:pPr>
        <w:rPr>
          <w:sz w:val="26"/>
          <w:szCs w:val="26"/>
        </w:rPr>
      </w:pPr>
      <w:r w:rsidRPr="009D640B">
        <w:rPr>
          <w:sz w:val="26"/>
          <w:szCs w:val="26"/>
        </w:rPr>
        <w:t xml:space="preserve">                                                                  </w:t>
      </w:r>
      <w:r w:rsidR="009768E5">
        <w:rPr>
          <w:sz w:val="26"/>
          <w:szCs w:val="26"/>
        </w:rPr>
        <w:t xml:space="preserve">            </w:t>
      </w:r>
      <w:bookmarkStart w:id="0" w:name="_GoBack"/>
      <w:bookmarkEnd w:id="0"/>
      <w:r w:rsidRPr="009D640B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</w:t>
      </w:r>
      <w:r w:rsidRPr="009D640B">
        <w:rPr>
          <w:sz w:val="26"/>
          <w:szCs w:val="26"/>
        </w:rPr>
        <w:t xml:space="preserve"> к Положению о проведении</w:t>
      </w:r>
    </w:p>
    <w:p w:rsidR="00742992" w:rsidRDefault="00742992" w:rsidP="00742992">
      <w:pPr>
        <w:jc w:val="right"/>
        <w:rPr>
          <w:sz w:val="26"/>
          <w:szCs w:val="26"/>
        </w:rPr>
      </w:pPr>
      <w:r w:rsidRPr="009D640B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районного конкурса социальной рекламы "Молодежь За культуру мира, </w:t>
      </w:r>
    </w:p>
    <w:p w:rsidR="00742992" w:rsidRPr="009D640B" w:rsidRDefault="00742992" w:rsidP="00742992">
      <w:pPr>
        <w:jc w:val="right"/>
        <w:rPr>
          <w:sz w:val="26"/>
          <w:szCs w:val="26"/>
        </w:rPr>
      </w:pPr>
      <w:r>
        <w:rPr>
          <w:sz w:val="26"/>
          <w:szCs w:val="26"/>
        </w:rPr>
        <w:t>ПРОТИВ терроризма и экстремизма"</w:t>
      </w:r>
    </w:p>
    <w:p w:rsidR="00742992" w:rsidRDefault="00742992" w:rsidP="00742992">
      <w:pPr>
        <w:jc w:val="center"/>
        <w:rPr>
          <w:b/>
          <w:sz w:val="26"/>
          <w:szCs w:val="26"/>
        </w:rPr>
      </w:pPr>
    </w:p>
    <w:p w:rsidR="00742992" w:rsidRDefault="00742992" w:rsidP="00742992">
      <w:pPr>
        <w:jc w:val="center"/>
        <w:rPr>
          <w:b/>
          <w:sz w:val="26"/>
          <w:szCs w:val="26"/>
        </w:rPr>
      </w:pPr>
    </w:p>
    <w:p w:rsidR="00742992" w:rsidRDefault="00742992" w:rsidP="00742992">
      <w:pPr>
        <w:jc w:val="center"/>
        <w:rPr>
          <w:b/>
          <w:sz w:val="26"/>
          <w:szCs w:val="26"/>
        </w:rPr>
      </w:pPr>
    </w:p>
    <w:p w:rsidR="00742992" w:rsidRDefault="00742992" w:rsidP="00742992">
      <w:pPr>
        <w:jc w:val="center"/>
        <w:rPr>
          <w:b/>
          <w:sz w:val="26"/>
          <w:szCs w:val="26"/>
        </w:rPr>
      </w:pPr>
    </w:p>
    <w:p w:rsidR="00742992" w:rsidRPr="009D640B" w:rsidRDefault="00742992" w:rsidP="00742992">
      <w:pPr>
        <w:jc w:val="center"/>
        <w:rPr>
          <w:b/>
          <w:sz w:val="26"/>
          <w:szCs w:val="26"/>
        </w:rPr>
      </w:pPr>
      <w:r w:rsidRPr="009D640B">
        <w:rPr>
          <w:b/>
          <w:sz w:val="26"/>
          <w:szCs w:val="26"/>
        </w:rPr>
        <w:t xml:space="preserve">Заявка на участие в районном конкурсе </w:t>
      </w:r>
    </w:p>
    <w:p w:rsidR="00742992" w:rsidRDefault="00742992" w:rsidP="007429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социальной рекламы </w:t>
      </w:r>
    </w:p>
    <w:p w:rsidR="00742992" w:rsidRPr="00742992" w:rsidRDefault="00742992" w:rsidP="00742992">
      <w:pPr>
        <w:jc w:val="center"/>
        <w:rPr>
          <w:b/>
          <w:sz w:val="26"/>
          <w:szCs w:val="26"/>
        </w:rPr>
      </w:pPr>
      <w:r w:rsidRPr="00742992">
        <w:rPr>
          <w:b/>
          <w:sz w:val="26"/>
          <w:szCs w:val="26"/>
        </w:rPr>
        <w:t>"Молодежь За культуру мира,</w:t>
      </w:r>
      <w:r w:rsidRPr="00742992">
        <w:rPr>
          <w:b/>
          <w:sz w:val="26"/>
          <w:szCs w:val="26"/>
        </w:rPr>
        <w:t xml:space="preserve"> </w:t>
      </w:r>
      <w:r w:rsidRPr="00742992">
        <w:rPr>
          <w:b/>
          <w:sz w:val="26"/>
          <w:szCs w:val="26"/>
        </w:rPr>
        <w:t>ПРОТИВ терроризма и экстремизма"</w:t>
      </w:r>
    </w:p>
    <w:p w:rsidR="00742992" w:rsidRPr="009D640B" w:rsidRDefault="00742992" w:rsidP="00742992">
      <w:pPr>
        <w:jc w:val="center"/>
        <w:rPr>
          <w:b/>
          <w:sz w:val="26"/>
          <w:szCs w:val="26"/>
        </w:rPr>
      </w:pPr>
    </w:p>
    <w:p w:rsidR="00742992" w:rsidRPr="009D640B" w:rsidRDefault="00742992" w:rsidP="00742992">
      <w:pPr>
        <w:jc w:val="center"/>
        <w:rPr>
          <w:sz w:val="26"/>
          <w:szCs w:val="26"/>
        </w:rPr>
      </w:pPr>
    </w:p>
    <w:p w:rsidR="00742992" w:rsidRPr="009D640B" w:rsidRDefault="00742992" w:rsidP="00742992">
      <w:pPr>
        <w:pStyle w:val="a6"/>
        <w:spacing w:line="232" w:lineRule="auto"/>
        <w:jc w:val="center"/>
        <w:rPr>
          <w:szCs w:val="26"/>
        </w:rPr>
      </w:pPr>
      <w:r w:rsidRPr="009D640B">
        <w:rPr>
          <w:szCs w:val="26"/>
        </w:rPr>
        <w:t>МБ ОУ _____________________________________________</w:t>
      </w:r>
    </w:p>
    <w:p w:rsidR="00742992" w:rsidRPr="009D640B" w:rsidRDefault="00742992" w:rsidP="00742992">
      <w:pPr>
        <w:pStyle w:val="a6"/>
        <w:spacing w:line="232" w:lineRule="auto"/>
        <w:jc w:val="center"/>
        <w:rPr>
          <w:szCs w:val="26"/>
        </w:rPr>
      </w:pPr>
    </w:p>
    <w:tbl>
      <w:tblPr>
        <w:tblW w:w="1016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494"/>
        <w:gridCol w:w="1887"/>
        <w:gridCol w:w="2043"/>
        <w:gridCol w:w="1887"/>
        <w:gridCol w:w="2202"/>
      </w:tblGrid>
      <w:tr w:rsidR="00742992" w:rsidRPr="009D640B" w:rsidTr="00B74600">
        <w:trPr>
          <w:cantSplit/>
          <w:trHeight w:val="9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2" w:rsidRPr="009D640B" w:rsidRDefault="00742992" w:rsidP="00B74600">
            <w:pPr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 xml:space="preserve">    №</w:t>
            </w:r>
          </w:p>
          <w:p w:rsidR="00742992" w:rsidRPr="009D640B" w:rsidRDefault="00742992" w:rsidP="00B74600">
            <w:pPr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 xml:space="preserve">  п/п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2" w:rsidRDefault="00742992" w:rsidP="00B74600">
            <w:pPr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>Ф.И. участника</w:t>
            </w:r>
          </w:p>
          <w:p w:rsidR="00742992" w:rsidRPr="009D640B" w:rsidRDefault="00742992" w:rsidP="00B746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(участников)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2" w:rsidRPr="009D640B" w:rsidRDefault="00742992" w:rsidP="00B74600">
            <w:pPr>
              <w:tabs>
                <w:tab w:val="left" w:pos="0"/>
              </w:tabs>
              <w:spacing w:line="232" w:lineRule="auto"/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>дата рождения, класс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2" w:rsidRPr="009D640B" w:rsidRDefault="00742992" w:rsidP="00B74600">
            <w:pPr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>Творческое объединение</w:t>
            </w:r>
          </w:p>
          <w:p w:rsidR="00742992" w:rsidRPr="009D640B" w:rsidRDefault="00742992" w:rsidP="00B74600">
            <w:pPr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>Ф.И.О. руководителя работы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2" w:rsidRPr="009D640B" w:rsidRDefault="003F07F6" w:rsidP="00B746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работы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2" w:rsidRPr="009D640B" w:rsidRDefault="00742992" w:rsidP="00B74600">
            <w:pPr>
              <w:jc w:val="center"/>
              <w:rPr>
                <w:sz w:val="26"/>
                <w:szCs w:val="26"/>
              </w:rPr>
            </w:pPr>
            <w:r w:rsidRPr="009D640B">
              <w:rPr>
                <w:sz w:val="26"/>
                <w:szCs w:val="26"/>
              </w:rPr>
              <w:t xml:space="preserve">Название работы </w:t>
            </w:r>
          </w:p>
        </w:tc>
      </w:tr>
      <w:tr w:rsidR="00742992" w:rsidRPr="009D640B" w:rsidTr="00B74600">
        <w:trPr>
          <w:cantSplit/>
          <w:trHeight w:val="32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2" w:rsidRPr="009D640B" w:rsidRDefault="00742992" w:rsidP="00B746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2" w:rsidRPr="009D640B" w:rsidRDefault="00742992" w:rsidP="00B746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2" w:rsidRPr="009D640B" w:rsidRDefault="00742992" w:rsidP="00B746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2" w:rsidRPr="009D640B" w:rsidRDefault="00742992" w:rsidP="00B746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2" w:rsidRPr="009D640B" w:rsidRDefault="00742992" w:rsidP="00B746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2" w:rsidRPr="009D640B" w:rsidRDefault="00742992" w:rsidP="00B74600">
            <w:pPr>
              <w:jc w:val="both"/>
              <w:rPr>
                <w:sz w:val="26"/>
                <w:szCs w:val="26"/>
              </w:rPr>
            </w:pPr>
          </w:p>
        </w:tc>
      </w:tr>
    </w:tbl>
    <w:p w:rsidR="00742992" w:rsidRPr="009D640B" w:rsidRDefault="00742992" w:rsidP="00742992">
      <w:pPr>
        <w:tabs>
          <w:tab w:val="left" w:pos="0"/>
        </w:tabs>
        <w:spacing w:line="232" w:lineRule="auto"/>
        <w:rPr>
          <w:sz w:val="26"/>
          <w:szCs w:val="26"/>
        </w:rPr>
      </w:pPr>
      <w:r w:rsidRPr="009D640B">
        <w:rPr>
          <w:sz w:val="26"/>
          <w:szCs w:val="26"/>
        </w:rPr>
        <w:t xml:space="preserve">  </w:t>
      </w:r>
    </w:p>
    <w:p w:rsidR="00742992" w:rsidRPr="009D640B" w:rsidRDefault="00742992" w:rsidP="00742992">
      <w:pPr>
        <w:rPr>
          <w:sz w:val="26"/>
          <w:szCs w:val="26"/>
        </w:rPr>
      </w:pPr>
      <w:r w:rsidRPr="009D640B">
        <w:rPr>
          <w:sz w:val="26"/>
          <w:szCs w:val="26"/>
        </w:rPr>
        <w:t>Директор          ___________________                         _________________</w:t>
      </w:r>
    </w:p>
    <w:p w:rsidR="00742992" w:rsidRPr="009D640B" w:rsidRDefault="00742992" w:rsidP="00742992">
      <w:pPr>
        <w:rPr>
          <w:sz w:val="26"/>
          <w:szCs w:val="26"/>
        </w:rPr>
      </w:pPr>
      <w:r w:rsidRPr="009D640B">
        <w:rPr>
          <w:sz w:val="26"/>
          <w:szCs w:val="26"/>
        </w:rPr>
        <w:tab/>
      </w:r>
      <w:r w:rsidRPr="009D640B">
        <w:rPr>
          <w:sz w:val="26"/>
          <w:szCs w:val="26"/>
        </w:rPr>
        <w:tab/>
        <w:t xml:space="preserve">             (подпись)</w:t>
      </w:r>
      <w:proofErr w:type="gramStart"/>
      <w:r w:rsidRPr="009D640B">
        <w:rPr>
          <w:sz w:val="26"/>
          <w:szCs w:val="26"/>
        </w:rPr>
        <w:tab/>
        <w:t xml:space="preserve">  </w:t>
      </w:r>
      <w:r w:rsidRPr="009D640B">
        <w:rPr>
          <w:sz w:val="26"/>
          <w:szCs w:val="26"/>
        </w:rPr>
        <w:tab/>
      </w:r>
      <w:proofErr w:type="gramEnd"/>
      <w:r w:rsidRPr="009D640B">
        <w:rPr>
          <w:sz w:val="26"/>
          <w:szCs w:val="26"/>
        </w:rPr>
        <w:t xml:space="preserve">                      (расшифровка подписи)   </w:t>
      </w:r>
    </w:p>
    <w:p w:rsidR="00742992" w:rsidRDefault="00742992" w:rsidP="00742992">
      <w:pPr>
        <w:pStyle w:val="a8"/>
        <w:jc w:val="center"/>
        <w:rPr>
          <w:sz w:val="26"/>
          <w:szCs w:val="26"/>
        </w:rPr>
      </w:pPr>
      <w:r w:rsidRPr="009D640B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9D640B">
        <w:rPr>
          <w:sz w:val="26"/>
          <w:szCs w:val="26"/>
        </w:rPr>
        <w:t xml:space="preserve">  </w:t>
      </w:r>
    </w:p>
    <w:p w:rsidR="00742992" w:rsidRPr="000D163D" w:rsidRDefault="00742992" w:rsidP="00742992">
      <w:pPr>
        <w:pStyle w:val="a8"/>
        <w:rPr>
          <w:sz w:val="26"/>
          <w:szCs w:val="26"/>
        </w:rPr>
      </w:pPr>
    </w:p>
    <w:p w:rsidR="00742992" w:rsidRDefault="00742992" w:rsidP="00B64228">
      <w:pPr>
        <w:pStyle w:val="2"/>
      </w:pPr>
    </w:p>
    <w:p w:rsidR="008C5F1B" w:rsidRDefault="008C5F1B"/>
    <w:sectPr w:rsidR="008C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6DB4"/>
    <w:multiLevelType w:val="hybridMultilevel"/>
    <w:tmpl w:val="AC8891A8"/>
    <w:lvl w:ilvl="0" w:tplc="55FAB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440EC"/>
    <w:multiLevelType w:val="multilevel"/>
    <w:tmpl w:val="BCBC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CB080B"/>
    <w:multiLevelType w:val="hybridMultilevel"/>
    <w:tmpl w:val="546633D4"/>
    <w:lvl w:ilvl="0" w:tplc="D70A38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8F"/>
    <w:rsid w:val="003F07F6"/>
    <w:rsid w:val="00405BB2"/>
    <w:rsid w:val="004A0D8F"/>
    <w:rsid w:val="00742992"/>
    <w:rsid w:val="008C5F1B"/>
    <w:rsid w:val="009768E5"/>
    <w:rsid w:val="00B64228"/>
    <w:rsid w:val="00F6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C78E3-5ED2-4E4B-A909-EA31F302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5BB2"/>
    <w:rPr>
      <w:color w:val="0000FF"/>
      <w:u w:val="single"/>
    </w:rPr>
  </w:style>
  <w:style w:type="paragraph" w:styleId="a4">
    <w:name w:val="Title"/>
    <w:basedOn w:val="a"/>
    <w:link w:val="a5"/>
    <w:qFormat/>
    <w:rsid w:val="00405BB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405B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405BB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05B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429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42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42992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-pochin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2020-03-16T13:04:00Z</dcterms:created>
  <dcterms:modified xsi:type="dcterms:W3CDTF">2020-03-17T05:15:00Z</dcterms:modified>
</cp:coreProperties>
</file>