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D0A3" w14:textId="693FD4BB" w:rsidR="000C5243" w:rsidRPr="005811F7" w:rsidRDefault="000E6034" w:rsidP="000E603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11F7"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4E72DE96" w14:textId="77777777" w:rsidR="000C5243" w:rsidRPr="005811F7" w:rsidRDefault="000C5243" w:rsidP="00EB0D1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55EA03" w14:textId="7FC1F221" w:rsidR="00EB0D1F" w:rsidRPr="005811F7" w:rsidRDefault="00EB0D1F" w:rsidP="00EB0D1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11F7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09B8FCAD" w14:textId="1271995A" w:rsidR="000C5243" w:rsidRPr="005811F7" w:rsidRDefault="00EB0D1F" w:rsidP="00EB0D1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11F7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</w:t>
      </w:r>
      <w:r w:rsidR="000E6034" w:rsidRPr="005811F7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Pr="005811F7">
        <w:rPr>
          <w:rFonts w:ascii="Times New Roman" w:hAnsi="Times New Roman" w:cs="Times New Roman"/>
          <w:b/>
          <w:bCs/>
          <w:sz w:val="26"/>
          <w:szCs w:val="26"/>
        </w:rPr>
        <w:t xml:space="preserve"> смотра - конкурса </w:t>
      </w:r>
      <w:r w:rsidR="002E5FD0">
        <w:rPr>
          <w:rFonts w:ascii="Times New Roman" w:hAnsi="Times New Roman" w:cs="Times New Roman"/>
          <w:b/>
          <w:bCs/>
          <w:sz w:val="26"/>
          <w:szCs w:val="26"/>
        </w:rPr>
        <w:t>школьных театров</w:t>
      </w:r>
      <w:r w:rsidR="000E6034" w:rsidRPr="005811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811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0" w:name="_Hlk179380772"/>
    </w:p>
    <w:p w14:paraId="5CCC7F9E" w14:textId="2B14DA4D" w:rsidR="00EB0D1F" w:rsidRPr="005811F7" w:rsidRDefault="000E6034" w:rsidP="00EB0D1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11F7">
        <w:rPr>
          <w:rFonts w:ascii="Times New Roman" w:hAnsi="Times New Roman" w:cs="Times New Roman"/>
          <w:b/>
          <w:bCs/>
          <w:sz w:val="26"/>
          <w:szCs w:val="26"/>
        </w:rPr>
        <w:t>"Во славу Отечества"</w:t>
      </w:r>
      <w:r w:rsidR="002E5FD0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14:paraId="549BB25D" w14:textId="70F64218" w:rsidR="00EB0D1F" w:rsidRPr="005811F7" w:rsidRDefault="00EB0D1F" w:rsidP="000C52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11F7">
        <w:rPr>
          <w:rFonts w:ascii="Times New Roman" w:hAnsi="Times New Roman" w:cs="Times New Roman"/>
          <w:b/>
          <w:bCs/>
          <w:sz w:val="26"/>
          <w:szCs w:val="26"/>
        </w:rPr>
        <w:t>посвященного 80-летию Победы в Великой Отечественной войне</w:t>
      </w:r>
      <w:bookmarkStart w:id="1" w:name="_GoBack"/>
      <w:bookmarkEnd w:id="0"/>
      <w:bookmarkEnd w:id="1"/>
    </w:p>
    <w:p w14:paraId="73BA2368" w14:textId="77777777" w:rsidR="000C5243" w:rsidRPr="005811F7" w:rsidRDefault="000C5243" w:rsidP="000C52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462867" w14:textId="52CB29A8" w:rsidR="00EB0D1F" w:rsidRPr="005811F7" w:rsidRDefault="00580125" w:rsidP="0058012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11F7">
        <w:rPr>
          <w:rStyle w:val="c5"/>
          <w:b/>
          <w:bCs/>
          <w:color w:val="000000"/>
          <w:sz w:val="26"/>
          <w:szCs w:val="26"/>
        </w:rPr>
        <w:t xml:space="preserve">                                                        </w:t>
      </w:r>
      <w:r w:rsidR="00EB0D1F" w:rsidRPr="005811F7">
        <w:rPr>
          <w:rStyle w:val="c5"/>
          <w:b/>
          <w:bCs/>
          <w:color w:val="000000"/>
          <w:sz w:val="26"/>
          <w:szCs w:val="26"/>
        </w:rPr>
        <w:t>1.Общие положения</w:t>
      </w:r>
    </w:p>
    <w:p w14:paraId="7288D873" w14:textId="6CFD168B" w:rsidR="00EB0D1F" w:rsidRPr="005811F7" w:rsidRDefault="00EB0D1F" w:rsidP="001F28C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11F7">
        <w:rPr>
          <w:rStyle w:val="c0"/>
          <w:rFonts w:ascii="Times New Roman" w:hAnsi="Times New Roman" w:cs="Times New Roman"/>
          <w:color w:val="000000"/>
          <w:sz w:val="26"/>
          <w:szCs w:val="26"/>
        </w:rPr>
        <w:t>1.1</w:t>
      </w:r>
      <w:r w:rsidR="000C5243" w:rsidRPr="005811F7">
        <w:rPr>
          <w:rStyle w:val="c0"/>
          <w:rFonts w:ascii="Times New Roman" w:hAnsi="Times New Roman" w:cs="Times New Roman"/>
          <w:color w:val="000000"/>
          <w:sz w:val="26"/>
          <w:szCs w:val="26"/>
        </w:rPr>
        <w:t>.</w:t>
      </w:r>
      <w:r w:rsidR="000E6034" w:rsidRPr="005811F7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Настоящее </w:t>
      </w:r>
      <w:r w:rsidRPr="005811F7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Положение определяет порядок и условия проведения </w:t>
      </w:r>
      <w:r w:rsidR="000E6034" w:rsidRPr="005811F7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36465D" w:rsidRPr="005811F7">
        <w:rPr>
          <w:rStyle w:val="c0"/>
          <w:rFonts w:ascii="Times New Roman" w:hAnsi="Times New Roman" w:cs="Times New Roman"/>
          <w:color w:val="000000"/>
          <w:sz w:val="26"/>
          <w:szCs w:val="26"/>
        </w:rPr>
        <w:t>с</w:t>
      </w:r>
      <w:r w:rsidRPr="005811F7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мотра-конкурса </w:t>
      </w:r>
      <w:r w:rsidR="000E6034" w:rsidRPr="005811F7">
        <w:rPr>
          <w:rStyle w:val="c0"/>
          <w:rFonts w:ascii="Times New Roman" w:hAnsi="Times New Roman" w:cs="Times New Roman"/>
          <w:color w:val="000000"/>
          <w:sz w:val="26"/>
          <w:szCs w:val="26"/>
        </w:rPr>
        <w:t>школьных театров "Во</w:t>
      </w:r>
      <w:r w:rsidRPr="005811F7">
        <w:rPr>
          <w:rFonts w:ascii="Times New Roman" w:hAnsi="Times New Roman" w:cs="Times New Roman"/>
          <w:sz w:val="26"/>
          <w:szCs w:val="26"/>
        </w:rPr>
        <w:t xml:space="preserve"> славу Отече</w:t>
      </w:r>
      <w:r w:rsidR="00023DFE" w:rsidRPr="005811F7">
        <w:rPr>
          <w:rFonts w:ascii="Times New Roman" w:hAnsi="Times New Roman" w:cs="Times New Roman"/>
          <w:sz w:val="26"/>
          <w:szCs w:val="26"/>
        </w:rPr>
        <w:t>ства"</w:t>
      </w:r>
      <w:r w:rsidR="000E6034" w:rsidRPr="005811F7">
        <w:rPr>
          <w:rFonts w:ascii="Times New Roman" w:hAnsi="Times New Roman" w:cs="Times New Roman"/>
          <w:sz w:val="26"/>
          <w:szCs w:val="26"/>
        </w:rPr>
        <w:t xml:space="preserve">, посвященного </w:t>
      </w:r>
      <w:r w:rsidRPr="005811F7">
        <w:rPr>
          <w:rFonts w:ascii="Times New Roman" w:hAnsi="Times New Roman" w:cs="Times New Roman"/>
          <w:sz w:val="26"/>
          <w:szCs w:val="26"/>
        </w:rPr>
        <w:t xml:space="preserve">80-летию Победы в Великой Отечественной войне </w:t>
      </w:r>
      <w:r w:rsidRPr="005811F7">
        <w:rPr>
          <w:rStyle w:val="c0"/>
          <w:rFonts w:ascii="Times New Roman" w:hAnsi="Times New Roman" w:cs="Times New Roman"/>
          <w:color w:val="000000"/>
          <w:sz w:val="26"/>
          <w:szCs w:val="26"/>
        </w:rPr>
        <w:t>(далее -</w:t>
      </w:r>
      <w:r w:rsidR="000E6034" w:rsidRPr="005811F7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11F7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Конкурс). </w:t>
      </w:r>
    </w:p>
    <w:p w14:paraId="06E4963D" w14:textId="0D086F81" w:rsidR="00EB0D1F" w:rsidRPr="005811F7" w:rsidRDefault="00EB0D1F" w:rsidP="001F28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1.2</w:t>
      </w:r>
      <w:r w:rsidR="000C5243" w:rsidRPr="005811F7">
        <w:rPr>
          <w:rStyle w:val="c0"/>
          <w:color w:val="000000"/>
          <w:sz w:val="26"/>
          <w:szCs w:val="26"/>
        </w:rPr>
        <w:t>.</w:t>
      </w:r>
      <w:r w:rsidRPr="005811F7">
        <w:rPr>
          <w:rStyle w:val="c0"/>
          <w:color w:val="000000"/>
          <w:sz w:val="26"/>
          <w:szCs w:val="26"/>
        </w:rPr>
        <w:t xml:space="preserve"> Предмето</w:t>
      </w:r>
      <w:r w:rsidR="000E6034" w:rsidRPr="005811F7">
        <w:rPr>
          <w:rStyle w:val="c0"/>
          <w:color w:val="000000"/>
          <w:sz w:val="26"/>
          <w:szCs w:val="26"/>
        </w:rPr>
        <w:t xml:space="preserve">м Конкурса являются постановки школьных театров образовательных организаций Починковского </w:t>
      </w:r>
      <w:r w:rsidRPr="005811F7">
        <w:rPr>
          <w:rStyle w:val="c0"/>
          <w:color w:val="000000"/>
          <w:sz w:val="26"/>
          <w:szCs w:val="26"/>
        </w:rPr>
        <w:t>муниципального округа,</w:t>
      </w:r>
      <w:r w:rsidR="0036465D" w:rsidRPr="005811F7">
        <w:rPr>
          <w:rStyle w:val="c0"/>
          <w:color w:val="000000"/>
          <w:sz w:val="26"/>
          <w:szCs w:val="26"/>
        </w:rPr>
        <w:t xml:space="preserve"> </w:t>
      </w:r>
      <w:r w:rsidRPr="005811F7">
        <w:rPr>
          <w:rStyle w:val="c0"/>
          <w:color w:val="000000"/>
          <w:sz w:val="26"/>
          <w:szCs w:val="26"/>
        </w:rPr>
        <w:t>направленные на развитие позитивных установок в области гражданско-патриотического сознания.</w:t>
      </w:r>
    </w:p>
    <w:p w14:paraId="17AA71E5" w14:textId="77777777" w:rsidR="000E6034" w:rsidRPr="005811F7" w:rsidRDefault="000E6034" w:rsidP="001F28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0A64495A" w14:textId="77777777" w:rsidR="00EB0D1F" w:rsidRPr="005811F7" w:rsidRDefault="00EB0D1F" w:rsidP="001F28C9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 w:rsidRPr="005811F7">
        <w:rPr>
          <w:rStyle w:val="c5"/>
          <w:b/>
          <w:bCs/>
          <w:color w:val="000000"/>
          <w:sz w:val="26"/>
          <w:szCs w:val="26"/>
        </w:rPr>
        <w:t>2.Цели и задачи Конкурса:</w:t>
      </w:r>
    </w:p>
    <w:p w14:paraId="0FA2118B" w14:textId="0C61A431" w:rsidR="0036465D" w:rsidRPr="005811F7" w:rsidRDefault="00EB0D1F" w:rsidP="001F28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2.1</w:t>
      </w:r>
      <w:r w:rsidR="0036465D" w:rsidRPr="005811F7">
        <w:rPr>
          <w:rStyle w:val="c0"/>
          <w:color w:val="000000"/>
          <w:sz w:val="26"/>
          <w:szCs w:val="26"/>
        </w:rPr>
        <w:t>.</w:t>
      </w:r>
      <w:r w:rsidRPr="005811F7">
        <w:rPr>
          <w:rStyle w:val="c0"/>
          <w:color w:val="000000"/>
          <w:sz w:val="26"/>
          <w:szCs w:val="26"/>
        </w:rPr>
        <w:t xml:space="preserve"> </w:t>
      </w:r>
      <w:r w:rsidR="0036465D" w:rsidRPr="005811F7">
        <w:rPr>
          <w:rStyle w:val="c0"/>
          <w:color w:val="000000"/>
          <w:sz w:val="26"/>
          <w:szCs w:val="26"/>
        </w:rPr>
        <w:t>Цель:</w:t>
      </w:r>
    </w:p>
    <w:p w14:paraId="4EBE0B12" w14:textId="479961CA" w:rsidR="0036465D" w:rsidRPr="005811F7" w:rsidRDefault="00EB0D1F" w:rsidP="000C52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пропаганд</w:t>
      </w:r>
      <w:r w:rsidR="0036465D" w:rsidRPr="005811F7">
        <w:rPr>
          <w:rStyle w:val="c0"/>
          <w:color w:val="000000"/>
          <w:sz w:val="26"/>
          <w:szCs w:val="26"/>
        </w:rPr>
        <w:t>а</w:t>
      </w:r>
      <w:r w:rsidRPr="005811F7">
        <w:rPr>
          <w:rStyle w:val="c0"/>
          <w:color w:val="000000"/>
          <w:sz w:val="26"/>
          <w:szCs w:val="26"/>
        </w:rPr>
        <w:t xml:space="preserve"> художественными средствами героической истории и воинской славы Отечества, воспитания уважения к памяти его защитников</w:t>
      </w:r>
      <w:r w:rsidR="0036465D" w:rsidRPr="005811F7">
        <w:rPr>
          <w:rStyle w:val="c0"/>
          <w:color w:val="000000"/>
          <w:sz w:val="26"/>
          <w:szCs w:val="26"/>
        </w:rPr>
        <w:t>.</w:t>
      </w:r>
    </w:p>
    <w:p w14:paraId="00564ACA" w14:textId="77777777" w:rsidR="00EB0D1F" w:rsidRPr="005811F7" w:rsidRDefault="00EB0D1F" w:rsidP="001F28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2.2 </w:t>
      </w:r>
      <w:r w:rsidRPr="005811F7">
        <w:rPr>
          <w:rStyle w:val="c5"/>
          <w:color w:val="000000"/>
          <w:sz w:val="26"/>
          <w:szCs w:val="26"/>
        </w:rPr>
        <w:t>Задачи:</w:t>
      </w:r>
    </w:p>
    <w:p w14:paraId="3FBF4705" w14:textId="74F883E5" w:rsidR="00EB0D1F" w:rsidRPr="005811F7" w:rsidRDefault="00EB0D1F" w:rsidP="000C52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- воспитание патриотических чувств и любви к Родине;</w:t>
      </w:r>
    </w:p>
    <w:p w14:paraId="2F60E9FC" w14:textId="4456B4F4" w:rsidR="00EB0D1F" w:rsidRPr="005811F7" w:rsidRDefault="00EB0D1F" w:rsidP="000C52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-</w:t>
      </w:r>
      <w:r w:rsidR="00023DFE" w:rsidRPr="005811F7">
        <w:rPr>
          <w:rStyle w:val="c0"/>
          <w:color w:val="000000"/>
          <w:sz w:val="26"/>
          <w:szCs w:val="26"/>
        </w:rPr>
        <w:t xml:space="preserve"> </w:t>
      </w:r>
      <w:r w:rsidRPr="005811F7">
        <w:rPr>
          <w:rStyle w:val="c0"/>
          <w:color w:val="000000"/>
          <w:sz w:val="26"/>
          <w:szCs w:val="26"/>
        </w:rPr>
        <w:t xml:space="preserve">выявление и поощрение талантливых исполнителей и участников конкурса; </w:t>
      </w:r>
    </w:p>
    <w:p w14:paraId="6667BFFD" w14:textId="4D68C231" w:rsidR="0036465D" w:rsidRPr="005811F7" w:rsidRDefault="0036465D" w:rsidP="000C52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811F7">
        <w:rPr>
          <w:sz w:val="26"/>
          <w:szCs w:val="26"/>
        </w:rPr>
        <w:t>-</w:t>
      </w:r>
      <w:r w:rsidR="00023DFE" w:rsidRPr="005811F7">
        <w:rPr>
          <w:sz w:val="26"/>
          <w:szCs w:val="26"/>
        </w:rPr>
        <w:t xml:space="preserve"> </w:t>
      </w:r>
      <w:r w:rsidRPr="005811F7">
        <w:rPr>
          <w:sz w:val="26"/>
          <w:szCs w:val="26"/>
        </w:rPr>
        <w:t>создание условий для сохранения и увековечивания памяти о мужестве российских воинов, защищавших рубежи Родины, а также военнослужащих, участвовавших в войнах и военных конфликтах, как в СССР, так и в Российской Федерации;</w:t>
      </w:r>
    </w:p>
    <w:p w14:paraId="7A1823FC" w14:textId="46EEAB91" w:rsidR="0036465D" w:rsidRPr="005811F7" w:rsidRDefault="00EB0D1F" w:rsidP="000C52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-</w:t>
      </w:r>
      <w:r w:rsidR="00023DFE" w:rsidRPr="005811F7">
        <w:rPr>
          <w:rStyle w:val="c0"/>
          <w:color w:val="000000"/>
          <w:sz w:val="26"/>
          <w:szCs w:val="26"/>
        </w:rPr>
        <w:t xml:space="preserve"> </w:t>
      </w:r>
      <w:r w:rsidRPr="005811F7">
        <w:rPr>
          <w:rStyle w:val="c0"/>
          <w:color w:val="000000"/>
          <w:sz w:val="26"/>
          <w:szCs w:val="26"/>
        </w:rPr>
        <w:t>воспитание патриотизма и гражданственности на основе</w:t>
      </w:r>
      <w:r w:rsidR="0036465D" w:rsidRPr="005811F7">
        <w:rPr>
          <w:rStyle w:val="c0"/>
          <w:color w:val="000000"/>
          <w:sz w:val="26"/>
          <w:szCs w:val="26"/>
        </w:rPr>
        <w:t xml:space="preserve"> </w:t>
      </w:r>
      <w:r w:rsidRPr="005811F7">
        <w:rPr>
          <w:rStyle w:val="c0"/>
          <w:color w:val="000000"/>
          <w:sz w:val="26"/>
          <w:szCs w:val="26"/>
        </w:rPr>
        <w:t>высокохудожественного материала.</w:t>
      </w:r>
    </w:p>
    <w:p w14:paraId="12060E63" w14:textId="77777777" w:rsidR="00EB0D1F" w:rsidRPr="005811F7" w:rsidRDefault="00EB0D1F" w:rsidP="001F28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811F7">
        <w:rPr>
          <w:rStyle w:val="c5"/>
          <w:b/>
          <w:bCs/>
          <w:color w:val="000000"/>
          <w:sz w:val="26"/>
          <w:szCs w:val="26"/>
        </w:rPr>
        <w:t>3.Участники Конкурса:</w:t>
      </w:r>
    </w:p>
    <w:p w14:paraId="604C0759" w14:textId="4E0355DD" w:rsidR="00700008" w:rsidRPr="005811F7" w:rsidRDefault="00EB0D1F" w:rsidP="0070000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3</w:t>
      </w:r>
      <w:r w:rsidR="000E6034" w:rsidRPr="005811F7">
        <w:rPr>
          <w:rStyle w:val="c0"/>
          <w:color w:val="000000"/>
          <w:sz w:val="26"/>
          <w:szCs w:val="26"/>
        </w:rPr>
        <w:t>.1 В Конкурсе принимают участие коллективы школьных театров Почи</w:t>
      </w:r>
      <w:r w:rsidR="00700008" w:rsidRPr="005811F7">
        <w:rPr>
          <w:rStyle w:val="c0"/>
          <w:color w:val="000000"/>
          <w:sz w:val="26"/>
          <w:szCs w:val="26"/>
        </w:rPr>
        <w:t>нковского муниципального округа</w:t>
      </w:r>
    </w:p>
    <w:p w14:paraId="3FF77FFC" w14:textId="2BF46240" w:rsidR="00023DFE" w:rsidRPr="005811F7" w:rsidRDefault="00023DFE" w:rsidP="00023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proofErr w:type="gramStart"/>
      <w:r w:rsidRPr="005811F7">
        <w:rPr>
          <w:rStyle w:val="c0"/>
          <w:color w:val="000000"/>
          <w:sz w:val="26"/>
          <w:szCs w:val="26"/>
        </w:rPr>
        <w:t>3.2  Конкурс</w:t>
      </w:r>
      <w:proofErr w:type="gramEnd"/>
      <w:r w:rsidRPr="005811F7">
        <w:rPr>
          <w:rStyle w:val="c0"/>
          <w:color w:val="000000"/>
          <w:sz w:val="26"/>
          <w:szCs w:val="26"/>
        </w:rPr>
        <w:t xml:space="preserve"> проводится в следующих возрастных группах:</w:t>
      </w:r>
    </w:p>
    <w:p w14:paraId="14F5B107" w14:textId="77777777" w:rsidR="00023DFE" w:rsidRPr="005811F7" w:rsidRDefault="00023DFE" w:rsidP="00023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- учащиеся 1-4 классов</w:t>
      </w:r>
    </w:p>
    <w:p w14:paraId="30952226" w14:textId="77777777" w:rsidR="00023DFE" w:rsidRPr="005811F7" w:rsidRDefault="00023DFE" w:rsidP="00023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- учащиеся 5-8 классов</w:t>
      </w:r>
    </w:p>
    <w:p w14:paraId="644BE604" w14:textId="77777777" w:rsidR="00023DFE" w:rsidRPr="005811F7" w:rsidRDefault="00023DFE" w:rsidP="00023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- учащиеся 9-11 классов</w:t>
      </w:r>
    </w:p>
    <w:p w14:paraId="4EC41BF7" w14:textId="77777777" w:rsidR="00023DFE" w:rsidRPr="005811F7" w:rsidRDefault="00023DFE" w:rsidP="00023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- разновозрастная группа</w:t>
      </w:r>
    </w:p>
    <w:p w14:paraId="1C717961" w14:textId="17B9BDB9" w:rsidR="00EB0D1F" w:rsidRPr="005811F7" w:rsidRDefault="00EB0D1F" w:rsidP="001F28C9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 w:rsidRPr="005811F7">
        <w:rPr>
          <w:rStyle w:val="c5"/>
          <w:b/>
          <w:bCs/>
          <w:color w:val="000000"/>
          <w:sz w:val="26"/>
          <w:szCs w:val="26"/>
        </w:rPr>
        <w:t xml:space="preserve">4. </w:t>
      </w:r>
      <w:r w:rsidR="0036465D" w:rsidRPr="005811F7">
        <w:rPr>
          <w:rStyle w:val="c5"/>
          <w:b/>
          <w:bCs/>
          <w:color w:val="000000"/>
          <w:sz w:val="26"/>
          <w:szCs w:val="26"/>
        </w:rPr>
        <w:t xml:space="preserve"> Условия проведения Конкурса:</w:t>
      </w:r>
    </w:p>
    <w:p w14:paraId="552DD2CD" w14:textId="3A65EF7E" w:rsidR="00023DFE" w:rsidRPr="005811F7" w:rsidRDefault="00EB0D1F" w:rsidP="00023DFE">
      <w:pPr>
        <w:jc w:val="both"/>
        <w:rPr>
          <w:rFonts w:ascii="Times New Roman" w:hAnsi="Times New Roman" w:cs="Times New Roman"/>
          <w:sz w:val="26"/>
          <w:szCs w:val="26"/>
        </w:rPr>
      </w:pPr>
      <w:r w:rsidRPr="00674923">
        <w:rPr>
          <w:rStyle w:val="c0"/>
          <w:rFonts w:ascii="Times New Roman" w:hAnsi="Times New Roman" w:cs="Times New Roman"/>
          <w:color w:val="000000"/>
          <w:sz w:val="26"/>
          <w:szCs w:val="26"/>
        </w:rPr>
        <w:t>4.1</w:t>
      </w:r>
      <w:r w:rsidRPr="005811F7">
        <w:rPr>
          <w:rStyle w:val="c0"/>
          <w:color w:val="000000"/>
          <w:sz w:val="26"/>
          <w:szCs w:val="26"/>
        </w:rPr>
        <w:t xml:space="preserve"> </w:t>
      </w:r>
      <w:r w:rsidRPr="005811F7">
        <w:rPr>
          <w:rStyle w:val="c0"/>
          <w:rFonts w:ascii="Times New Roman" w:hAnsi="Times New Roman" w:cs="Times New Roman"/>
          <w:color w:val="000000"/>
          <w:sz w:val="26"/>
          <w:szCs w:val="26"/>
        </w:rPr>
        <w:t>Для участия в Конкурсе необходимо подготовить театрализованн</w:t>
      </w:r>
      <w:r w:rsidR="000E6034" w:rsidRPr="005811F7">
        <w:rPr>
          <w:rStyle w:val="c0"/>
          <w:rFonts w:ascii="Times New Roman" w:hAnsi="Times New Roman" w:cs="Times New Roman"/>
          <w:color w:val="000000"/>
          <w:sz w:val="26"/>
          <w:szCs w:val="26"/>
        </w:rPr>
        <w:t>ую постановку, соответ</w:t>
      </w:r>
      <w:r w:rsidR="00674923">
        <w:rPr>
          <w:rStyle w:val="c0"/>
          <w:rFonts w:ascii="Times New Roman" w:hAnsi="Times New Roman" w:cs="Times New Roman"/>
          <w:color w:val="000000"/>
          <w:sz w:val="26"/>
          <w:szCs w:val="26"/>
        </w:rPr>
        <w:t>ствующую тематике конкурса – 80-летие Победы в Великой Отечественной войне 1941-1945 гг.</w:t>
      </w:r>
      <w:r w:rsidR="00023DFE" w:rsidRPr="005811F7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023DFE" w:rsidRPr="005811F7">
        <w:rPr>
          <w:rFonts w:ascii="Times New Roman" w:hAnsi="Times New Roman" w:cs="Times New Roman"/>
          <w:sz w:val="26"/>
          <w:szCs w:val="26"/>
        </w:rPr>
        <w:t xml:space="preserve">Творческие номера должны быть </w:t>
      </w:r>
      <w:r w:rsidR="00C5132E" w:rsidRPr="005811F7">
        <w:rPr>
          <w:rFonts w:ascii="Times New Roman" w:hAnsi="Times New Roman" w:cs="Times New Roman"/>
          <w:sz w:val="26"/>
          <w:szCs w:val="26"/>
        </w:rPr>
        <w:t>продолжительностью не более 15</w:t>
      </w:r>
      <w:r w:rsidR="00023DFE" w:rsidRPr="005811F7">
        <w:rPr>
          <w:rFonts w:ascii="Times New Roman" w:hAnsi="Times New Roman" w:cs="Times New Roman"/>
          <w:sz w:val="26"/>
          <w:szCs w:val="26"/>
        </w:rPr>
        <w:t xml:space="preserve"> минут. </w:t>
      </w:r>
    </w:p>
    <w:p w14:paraId="49E93251" w14:textId="53F34621" w:rsidR="00EB0D1F" w:rsidRPr="005811F7" w:rsidRDefault="000E6034" w:rsidP="006749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4.</w:t>
      </w:r>
      <w:r w:rsidR="00023DFE" w:rsidRPr="005811F7">
        <w:rPr>
          <w:rStyle w:val="c0"/>
          <w:color w:val="000000"/>
          <w:sz w:val="26"/>
          <w:szCs w:val="26"/>
        </w:rPr>
        <w:t>2</w:t>
      </w:r>
      <w:r w:rsidRPr="005811F7">
        <w:rPr>
          <w:rStyle w:val="c0"/>
          <w:color w:val="000000"/>
          <w:sz w:val="26"/>
          <w:szCs w:val="26"/>
        </w:rPr>
        <w:t xml:space="preserve"> </w:t>
      </w:r>
      <w:r w:rsidR="00EB0D1F" w:rsidRPr="005811F7">
        <w:rPr>
          <w:rStyle w:val="c0"/>
          <w:color w:val="000000"/>
          <w:sz w:val="26"/>
          <w:szCs w:val="26"/>
        </w:rPr>
        <w:t>Критерии оценки конкурсных выступлений:</w:t>
      </w:r>
    </w:p>
    <w:p w14:paraId="123C2CE3" w14:textId="77777777" w:rsidR="00EB0D1F" w:rsidRPr="005811F7" w:rsidRDefault="00EB0D1F" w:rsidP="001F2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-соответствие репертуара заданной теме;</w:t>
      </w:r>
    </w:p>
    <w:p w14:paraId="2992C3AD" w14:textId="77777777" w:rsidR="00EB0D1F" w:rsidRPr="005811F7" w:rsidRDefault="00EB0D1F" w:rsidP="001F2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-актуальность содержания и оригинальность идей;</w:t>
      </w:r>
    </w:p>
    <w:p w14:paraId="7E699B10" w14:textId="77777777" w:rsidR="00EB0D1F" w:rsidRPr="005811F7" w:rsidRDefault="00EB0D1F" w:rsidP="001F2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-художественная целостность выступления;</w:t>
      </w:r>
    </w:p>
    <w:p w14:paraId="346E9F23" w14:textId="77777777" w:rsidR="00EB0D1F" w:rsidRPr="005811F7" w:rsidRDefault="00EB0D1F" w:rsidP="001F2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-уровень исполнительского мастерства (согласно возрасту);</w:t>
      </w:r>
    </w:p>
    <w:p w14:paraId="12DBD1F7" w14:textId="77777777" w:rsidR="00EB0D1F" w:rsidRPr="005811F7" w:rsidRDefault="00EB0D1F" w:rsidP="001F2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-сценическая культура (согласно возрасту);</w:t>
      </w:r>
    </w:p>
    <w:p w14:paraId="1612B8D0" w14:textId="77777777" w:rsidR="00EB0D1F" w:rsidRPr="005811F7" w:rsidRDefault="00EB0D1F" w:rsidP="001F2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-эмоциональность подачи материала;</w:t>
      </w:r>
    </w:p>
    <w:p w14:paraId="6748D35C" w14:textId="4DA9F6F9" w:rsidR="00EB0D1F" w:rsidRPr="005811F7" w:rsidRDefault="00EB0D1F" w:rsidP="001F2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t>-раз</w:t>
      </w:r>
      <w:r w:rsidR="00C5132E" w:rsidRPr="005811F7">
        <w:rPr>
          <w:rStyle w:val="c0"/>
          <w:color w:val="000000"/>
          <w:sz w:val="26"/>
          <w:szCs w:val="26"/>
        </w:rPr>
        <w:t>нообразие выразительных средств, музыкальное и звуковое сопровождение;</w:t>
      </w:r>
    </w:p>
    <w:p w14:paraId="77E49217" w14:textId="6EEBFC41" w:rsidR="00284F95" w:rsidRPr="005811F7" w:rsidRDefault="00EB0D1F" w:rsidP="001F28C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5811F7">
        <w:rPr>
          <w:rStyle w:val="c0"/>
          <w:color w:val="000000"/>
          <w:sz w:val="26"/>
          <w:szCs w:val="26"/>
        </w:rPr>
        <w:lastRenderedPageBreak/>
        <w:t>-органичность костюма, декорации, реквизита при раскрытии идеи.</w:t>
      </w:r>
    </w:p>
    <w:p w14:paraId="7FE52A80" w14:textId="77777777" w:rsidR="000E6034" w:rsidRPr="005811F7" w:rsidRDefault="000E6034" w:rsidP="001F28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37D0066" w14:textId="02A0C0A8" w:rsidR="00EB0D1F" w:rsidRPr="005811F7" w:rsidRDefault="000E6034" w:rsidP="001F28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  <w:r w:rsidRPr="005811F7">
        <w:rPr>
          <w:rStyle w:val="c5"/>
          <w:b/>
          <w:bCs/>
          <w:color w:val="000000"/>
          <w:sz w:val="26"/>
          <w:szCs w:val="26"/>
        </w:rPr>
        <w:t>5. Порядок</w:t>
      </w:r>
      <w:r w:rsidR="00EB0D1F" w:rsidRPr="005811F7">
        <w:rPr>
          <w:rStyle w:val="c5"/>
          <w:b/>
          <w:bCs/>
          <w:color w:val="000000"/>
          <w:sz w:val="26"/>
          <w:szCs w:val="26"/>
        </w:rPr>
        <w:t xml:space="preserve"> проведения</w:t>
      </w:r>
      <w:r w:rsidRPr="005811F7">
        <w:rPr>
          <w:rStyle w:val="c5"/>
          <w:b/>
          <w:bCs/>
          <w:color w:val="000000"/>
          <w:sz w:val="26"/>
          <w:szCs w:val="26"/>
        </w:rPr>
        <w:t xml:space="preserve"> Конкурса</w:t>
      </w:r>
    </w:p>
    <w:p w14:paraId="50DB282A" w14:textId="77777777" w:rsidR="000E6034" w:rsidRPr="005811F7" w:rsidRDefault="000E6034" w:rsidP="001F28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14:paraId="7EC4FFD9" w14:textId="6E1937B8" w:rsidR="000E6034" w:rsidRPr="005811F7" w:rsidRDefault="000E6034" w:rsidP="000E6034">
      <w:pPr>
        <w:pStyle w:val="a4"/>
        <w:spacing w:before="0" w:after="0"/>
        <w:jc w:val="both"/>
        <w:rPr>
          <w:sz w:val="26"/>
          <w:szCs w:val="26"/>
        </w:rPr>
      </w:pPr>
      <w:r w:rsidRPr="005811F7">
        <w:rPr>
          <w:sz w:val="26"/>
          <w:szCs w:val="26"/>
        </w:rPr>
        <w:t>Фестиваль</w:t>
      </w:r>
      <w:r w:rsidR="00C5132E" w:rsidRPr="005811F7">
        <w:rPr>
          <w:sz w:val="26"/>
          <w:szCs w:val="26"/>
        </w:rPr>
        <w:t xml:space="preserve"> проводится в 3</w:t>
      </w:r>
      <w:r w:rsidRPr="005811F7">
        <w:rPr>
          <w:sz w:val="26"/>
          <w:szCs w:val="26"/>
        </w:rPr>
        <w:t xml:space="preserve"> этапа:</w:t>
      </w:r>
    </w:p>
    <w:p w14:paraId="66982E8D" w14:textId="647CA4D9" w:rsidR="000E6034" w:rsidRPr="005811F7" w:rsidRDefault="000E6034" w:rsidP="000E6034">
      <w:pPr>
        <w:pStyle w:val="a4"/>
        <w:spacing w:before="0" w:after="0"/>
        <w:jc w:val="both"/>
        <w:rPr>
          <w:sz w:val="26"/>
          <w:szCs w:val="26"/>
        </w:rPr>
      </w:pPr>
      <w:r w:rsidRPr="005811F7">
        <w:rPr>
          <w:b/>
          <w:sz w:val="26"/>
          <w:szCs w:val="26"/>
        </w:rPr>
        <w:t>I этап</w:t>
      </w:r>
      <w:r w:rsidRPr="005811F7">
        <w:rPr>
          <w:sz w:val="26"/>
          <w:szCs w:val="26"/>
        </w:rPr>
        <w:t xml:space="preserve"> - </w:t>
      </w:r>
      <w:r w:rsidR="00C5132E" w:rsidRPr="005811F7">
        <w:rPr>
          <w:b/>
          <w:sz w:val="26"/>
          <w:szCs w:val="26"/>
        </w:rPr>
        <w:t>П</w:t>
      </w:r>
      <w:r w:rsidRPr="005811F7">
        <w:rPr>
          <w:b/>
          <w:sz w:val="26"/>
          <w:szCs w:val="26"/>
        </w:rPr>
        <w:t>одготовительный</w:t>
      </w:r>
      <w:r w:rsidRPr="005811F7">
        <w:rPr>
          <w:sz w:val="26"/>
          <w:szCs w:val="26"/>
        </w:rPr>
        <w:t>, внутри образовательно</w:t>
      </w:r>
      <w:r w:rsidR="00EF65C0" w:rsidRPr="005811F7">
        <w:rPr>
          <w:sz w:val="26"/>
          <w:szCs w:val="26"/>
        </w:rPr>
        <w:t>й организации (до 3 марта</w:t>
      </w:r>
      <w:r w:rsidRPr="005811F7">
        <w:rPr>
          <w:sz w:val="26"/>
          <w:szCs w:val="26"/>
        </w:rPr>
        <w:t xml:space="preserve"> 2025 года).</w:t>
      </w:r>
    </w:p>
    <w:p w14:paraId="773EC7D6" w14:textId="26C2C3D8" w:rsidR="000E6034" w:rsidRPr="005811F7" w:rsidRDefault="000E6034" w:rsidP="000E6034">
      <w:pPr>
        <w:pStyle w:val="a4"/>
        <w:spacing w:before="0" w:after="0"/>
        <w:jc w:val="both"/>
        <w:rPr>
          <w:sz w:val="26"/>
          <w:szCs w:val="26"/>
        </w:rPr>
      </w:pPr>
      <w:r w:rsidRPr="005811F7">
        <w:rPr>
          <w:sz w:val="26"/>
          <w:szCs w:val="26"/>
        </w:rPr>
        <w:t xml:space="preserve">Первый этап включает в себя изучение темы, </w:t>
      </w:r>
      <w:r w:rsidR="00EF65C0" w:rsidRPr="005811F7">
        <w:rPr>
          <w:sz w:val="26"/>
          <w:szCs w:val="26"/>
        </w:rPr>
        <w:t>подготовку и видеосъемку театральной постановки</w:t>
      </w:r>
      <w:r w:rsidRPr="005811F7">
        <w:rPr>
          <w:sz w:val="26"/>
          <w:szCs w:val="26"/>
        </w:rPr>
        <w:t>.</w:t>
      </w:r>
    </w:p>
    <w:p w14:paraId="3F902E4C" w14:textId="005801B3" w:rsidR="000E6034" w:rsidRPr="005811F7" w:rsidRDefault="000E6034" w:rsidP="000E6034">
      <w:pPr>
        <w:pStyle w:val="a4"/>
        <w:spacing w:before="0" w:after="0"/>
        <w:jc w:val="both"/>
        <w:rPr>
          <w:sz w:val="26"/>
          <w:szCs w:val="26"/>
        </w:rPr>
      </w:pPr>
      <w:r w:rsidRPr="005811F7">
        <w:rPr>
          <w:b/>
          <w:sz w:val="26"/>
          <w:szCs w:val="26"/>
        </w:rPr>
        <w:t>II этап</w:t>
      </w:r>
      <w:r w:rsidRPr="005811F7">
        <w:rPr>
          <w:sz w:val="26"/>
          <w:szCs w:val="26"/>
        </w:rPr>
        <w:t xml:space="preserve"> - </w:t>
      </w:r>
      <w:proofErr w:type="gramStart"/>
      <w:r w:rsidR="00C5132E" w:rsidRPr="005811F7">
        <w:rPr>
          <w:b/>
          <w:sz w:val="26"/>
          <w:szCs w:val="26"/>
        </w:rPr>
        <w:t>М</w:t>
      </w:r>
      <w:r w:rsidRPr="005811F7">
        <w:rPr>
          <w:b/>
          <w:sz w:val="26"/>
          <w:szCs w:val="26"/>
        </w:rPr>
        <w:t>униципальный</w:t>
      </w:r>
      <w:r w:rsidRPr="005811F7">
        <w:rPr>
          <w:sz w:val="26"/>
          <w:szCs w:val="26"/>
        </w:rPr>
        <w:t xml:space="preserve">  (</w:t>
      </w:r>
      <w:proofErr w:type="gramEnd"/>
      <w:r w:rsidRPr="005811F7">
        <w:rPr>
          <w:sz w:val="26"/>
          <w:szCs w:val="26"/>
        </w:rPr>
        <w:t>с 3 марта 2025 года)</w:t>
      </w:r>
    </w:p>
    <w:p w14:paraId="194CE0B8" w14:textId="77777777" w:rsidR="000E6034" w:rsidRPr="005811F7" w:rsidRDefault="000E6034" w:rsidP="000E6034">
      <w:pPr>
        <w:jc w:val="both"/>
        <w:rPr>
          <w:rFonts w:ascii="Times New Roman" w:hAnsi="Times New Roman" w:cs="Times New Roman"/>
          <w:sz w:val="26"/>
          <w:szCs w:val="26"/>
          <w:shd w:val="clear" w:color="auto" w:fill="FFFF00"/>
        </w:rPr>
      </w:pPr>
      <w:r w:rsidRPr="005811F7">
        <w:rPr>
          <w:rFonts w:ascii="Times New Roman" w:hAnsi="Times New Roman" w:cs="Times New Roman"/>
          <w:b/>
          <w:sz w:val="26"/>
          <w:szCs w:val="26"/>
        </w:rPr>
        <w:t xml:space="preserve">В срок до 3 марта 2025 </w:t>
      </w:r>
      <w:proofErr w:type="gramStart"/>
      <w:r w:rsidRPr="005811F7">
        <w:rPr>
          <w:rFonts w:ascii="Times New Roman" w:hAnsi="Times New Roman" w:cs="Times New Roman"/>
          <w:b/>
          <w:sz w:val="26"/>
          <w:szCs w:val="26"/>
        </w:rPr>
        <w:t>года</w:t>
      </w:r>
      <w:r w:rsidRPr="005811F7">
        <w:rPr>
          <w:rFonts w:ascii="Times New Roman" w:hAnsi="Times New Roman" w:cs="Times New Roman"/>
          <w:sz w:val="26"/>
          <w:szCs w:val="26"/>
        </w:rPr>
        <w:t xml:space="preserve">  заполняется</w:t>
      </w:r>
      <w:proofErr w:type="gramEnd"/>
      <w:r w:rsidRPr="005811F7">
        <w:rPr>
          <w:rFonts w:ascii="Times New Roman" w:hAnsi="Times New Roman" w:cs="Times New Roman"/>
          <w:sz w:val="26"/>
          <w:szCs w:val="26"/>
        </w:rPr>
        <w:t xml:space="preserve"> заявка по форме:</w:t>
      </w:r>
    </w:p>
    <w:p w14:paraId="68651BA5" w14:textId="129BEB0E" w:rsidR="00F205DF" w:rsidRPr="005811F7" w:rsidRDefault="00F3504A" w:rsidP="00EF65C0">
      <w:pPr>
        <w:pStyle w:val="a4"/>
        <w:spacing w:before="0" w:after="0"/>
        <w:ind w:firstLine="708"/>
        <w:jc w:val="both"/>
        <w:rPr>
          <w:sz w:val="26"/>
          <w:szCs w:val="26"/>
        </w:rPr>
      </w:pPr>
      <w:hyperlink r:id="rId4" w:history="1">
        <w:r w:rsidR="00F205DF" w:rsidRPr="005811F7">
          <w:rPr>
            <w:rStyle w:val="a3"/>
            <w:sz w:val="26"/>
            <w:szCs w:val="26"/>
          </w:rPr>
          <w:t>https://forms.yandex.ru/u/67874a5ae010db9c17074873/</w:t>
        </w:r>
      </w:hyperlink>
      <w:r w:rsidR="00F205DF" w:rsidRPr="005811F7">
        <w:rPr>
          <w:sz w:val="26"/>
          <w:szCs w:val="26"/>
        </w:rPr>
        <w:t xml:space="preserve"> </w:t>
      </w:r>
    </w:p>
    <w:p w14:paraId="587B75D8" w14:textId="77777777" w:rsidR="00C5132E" w:rsidRPr="005811F7" w:rsidRDefault="00C5132E" w:rsidP="00EF65C0">
      <w:pPr>
        <w:pStyle w:val="a4"/>
        <w:spacing w:before="0" w:after="0"/>
        <w:ind w:firstLine="708"/>
        <w:jc w:val="both"/>
        <w:rPr>
          <w:sz w:val="26"/>
          <w:szCs w:val="26"/>
        </w:rPr>
      </w:pPr>
    </w:p>
    <w:p w14:paraId="34E80256" w14:textId="2220EC03" w:rsidR="000E6034" w:rsidRPr="005811F7" w:rsidRDefault="000E6034" w:rsidP="00C5132E">
      <w:pPr>
        <w:pStyle w:val="a4"/>
        <w:spacing w:before="0" w:after="0"/>
        <w:jc w:val="both"/>
        <w:rPr>
          <w:sz w:val="26"/>
          <w:szCs w:val="26"/>
        </w:rPr>
      </w:pPr>
      <w:r w:rsidRPr="005811F7">
        <w:rPr>
          <w:sz w:val="26"/>
          <w:szCs w:val="26"/>
        </w:rPr>
        <w:t>На данном этапе жюри о</w:t>
      </w:r>
      <w:r w:rsidR="00C5132E" w:rsidRPr="005811F7">
        <w:rPr>
          <w:sz w:val="26"/>
          <w:szCs w:val="26"/>
        </w:rPr>
        <w:t>пределяет финалистов</w:t>
      </w:r>
      <w:r w:rsidR="00EF65C0" w:rsidRPr="005811F7">
        <w:rPr>
          <w:sz w:val="26"/>
          <w:szCs w:val="26"/>
        </w:rPr>
        <w:t xml:space="preserve"> Конкурса</w:t>
      </w:r>
      <w:r w:rsidR="00C5132E" w:rsidRPr="005811F7">
        <w:rPr>
          <w:sz w:val="26"/>
          <w:szCs w:val="26"/>
        </w:rPr>
        <w:t xml:space="preserve">, согласно </w:t>
      </w:r>
      <w:proofErr w:type="gramStart"/>
      <w:r w:rsidR="00C5132E" w:rsidRPr="005811F7">
        <w:rPr>
          <w:sz w:val="26"/>
          <w:szCs w:val="26"/>
        </w:rPr>
        <w:t>критериям</w:t>
      </w:r>
      <w:proofErr w:type="gramEnd"/>
      <w:r w:rsidR="00C5132E" w:rsidRPr="005811F7">
        <w:rPr>
          <w:sz w:val="26"/>
          <w:szCs w:val="26"/>
        </w:rPr>
        <w:t xml:space="preserve"> п. 4.2.</w:t>
      </w:r>
    </w:p>
    <w:p w14:paraId="053358B4" w14:textId="77777777" w:rsidR="00C5132E" w:rsidRPr="005811F7" w:rsidRDefault="00C5132E" w:rsidP="00C5132E">
      <w:pPr>
        <w:pStyle w:val="a4"/>
        <w:spacing w:before="0" w:after="0"/>
        <w:jc w:val="both"/>
        <w:rPr>
          <w:sz w:val="26"/>
          <w:szCs w:val="26"/>
        </w:rPr>
      </w:pPr>
    </w:p>
    <w:p w14:paraId="1DEA5E50" w14:textId="347FF286" w:rsidR="00C5132E" w:rsidRPr="005811F7" w:rsidRDefault="00C5132E" w:rsidP="00C5132E">
      <w:pPr>
        <w:pStyle w:val="a4"/>
        <w:spacing w:before="0" w:after="0"/>
        <w:jc w:val="both"/>
        <w:rPr>
          <w:sz w:val="26"/>
          <w:szCs w:val="26"/>
        </w:rPr>
      </w:pPr>
      <w:r w:rsidRPr="005811F7">
        <w:rPr>
          <w:b/>
          <w:sz w:val="26"/>
          <w:szCs w:val="26"/>
          <w:lang w:val="en-US"/>
        </w:rPr>
        <w:t>III</w:t>
      </w:r>
      <w:r w:rsidRPr="005811F7">
        <w:rPr>
          <w:b/>
          <w:sz w:val="26"/>
          <w:szCs w:val="26"/>
        </w:rPr>
        <w:t xml:space="preserve"> этап – Финал </w:t>
      </w:r>
      <w:r w:rsidR="005811F7">
        <w:rPr>
          <w:b/>
          <w:sz w:val="26"/>
          <w:szCs w:val="26"/>
        </w:rPr>
        <w:t>Конкурса</w:t>
      </w:r>
      <w:r w:rsidRPr="005811F7">
        <w:rPr>
          <w:b/>
          <w:sz w:val="26"/>
          <w:szCs w:val="26"/>
        </w:rPr>
        <w:t xml:space="preserve"> </w:t>
      </w:r>
      <w:r w:rsidR="005811F7" w:rsidRPr="005811F7">
        <w:rPr>
          <w:sz w:val="26"/>
          <w:szCs w:val="26"/>
        </w:rPr>
        <w:t>(</w:t>
      </w:r>
      <w:r w:rsidR="005811F7">
        <w:rPr>
          <w:sz w:val="26"/>
          <w:szCs w:val="26"/>
        </w:rPr>
        <w:t>планируется на весенние каникулы).</w:t>
      </w:r>
    </w:p>
    <w:p w14:paraId="4E7A8FC5" w14:textId="686B8629" w:rsidR="005811F7" w:rsidRPr="005811F7" w:rsidRDefault="00C5132E" w:rsidP="00C5132E">
      <w:pPr>
        <w:pStyle w:val="a4"/>
        <w:spacing w:before="0" w:after="0"/>
        <w:jc w:val="both"/>
        <w:rPr>
          <w:sz w:val="26"/>
          <w:szCs w:val="26"/>
        </w:rPr>
      </w:pPr>
      <w:r w:rsidRPr="005811F7">
        <w:rPr>
          <w:sz w:val="26"/>
          <w:szCs w:val="26"/>
        </w:rPr>
        <w:t xml:space="preserve">Этап предполагает очное выступление участников Конкурса. </w:t>
      </w:r>
      <w:r w:rsidR="002346A2">
        <w:rPr>
          <w:sz w:val="26"/>
          <w:szCs w:val="26"/>
        </w:rPr>
        <w:t>В</w:t>
      </w:r>
      <w:r w:rsidR="005811F7" w:rsidRPr="005811F7">
        <w:rPr>
          <w:sz w:val="26"/>
          <w:szCs w:val="26"/>
        </w:rPr>
        <w:t xml:space="preserve"> Финале определяются победители и призеры Конкурса.</w:t>
      </w:r>
    </w:p>
    <w:p w14:paraId="61BA59FD" w14:textId="77777777" w:rsidR="00EF65C0" w:rsidRPr="005811F7" w:rsidRDefault="00EF65C0" w:rsidP="00EF65C0">
      <w:pPr>
        <w:pStyle w:val="a4"/>
        <w:tabs>
          <w:tab w:val="left" w:pos="2127"/>
        </w:tabs>
        <w:spacing w:before="0" w:after="0"/>
        <w:rPr>
          <w:sz w:val="26"/>
          <w:szCs w:val="26"/>
        </w:rPr>
      </w:pPr>
    </w:p>
    <w:p w14:paraId="496B9DB1" w14:textId="0C7776B6" w:rsidR="00EF65C0" w:rsidRPr="005811F7" w:rsidRDefault="00EF65C0" w:rsidP="00EF65C0">
      <w:pPr>
        <w:pStyle w:val="a4"/>
        <w:tabs>
          <w:tab w:val="left" w:pos="2127"/>
        </w:tabs>
        <w:spacing w:before="0" w:after="0"/>
        <w:jc w:val="center"/>
        <w:rPr>
          <w:b/>
          <w:sz w:val="26"/>
          <w:szCs w:val="26"/>
        </w:rPr>
      </w:pPr>
      <w:r w:rsidRPr="005811F7">
        <w:rPr>
          <w:b/>
          <w:sz w:val="26"/>
          <w:szCs w:val="26"/>
        </w:rPr>
        <w:t>6. Подведение итогов Конкурса</w:t>
      </w:r>
    </w:p>
    <w:p w14:paraId="18BE16F6" w14:textId="77777777" w:rsidR="002F0D28" w:rsidRPr="005811F7" w:rsidRDefault="002F0D28" w:rsidP="00EF65C0">
      <w:pPr>
        <w:pStyle w:val="a4"/>
        <w:tabs>
          <w:tab w:val="left" w:pos="2127"/>
        </w:tabs>
        <w:spacing w:before="0" w:after="0"/>
        <w:jc w:val="center"/>
        <w:rPr>
          <w:b/>
          <w:sz w:val="26"/>
          <w:szCs w:val="26"/>
        </w:rPr>
      </w:pPr>
    </w:p>
    <w:p w14:paraId="46499A97" w14:textId="4C623A42" w:rsidR="002F0D28" w:rsidRPr="005811F7" w:rsidRDefault="002F0D28" w:rsidP="002F0D28">
      <w:pPr>
        <w:jc w:val="both"/>
        <w:rPr>
          <w:rFonts w:ascii="Times New Roman" w:hAnsi="Times New Roman" w:cs="Times New Roman"/>
          <w:sz w:val="26"/>
          <w:szCs w:val="26"/>
        </w:rPr>
      </w:pPr>
      <w:r w:rsidRPr="005811F7">
        <w:rPr>
          <w:rStyle w:val="a5"/>
          <w:rFonts w:ascii="Times New Roman" w:hAnsi="Times New Roman" w:cs="Times New Roman"/>
          <w:bCs/>
          <w:i w:val="0"/>
          <w:sz w:val="26"/>
          <w:szCs w:val="26"/>
        </w:rPr>
        <w:t>6.1. Победители и призеры в каждой возрастной группе будут награждены грамотами. Все остальные участники Конкурса будут награждены грамотами "За активное участие".</w:t>
      </w:r>
    </w:p>
    <w:p w14:paraId="451B38F8" w14:textId="42B574AB" w:rsidR="00EF65C0" w:rsidRPr="005811F7" w:rsidRDefault="00EF65C0" w:rsidP="002F0D28">
      <w:pPr>
        <w:pStyle w:val="a4"/>
        <w:tabs>
          <w:tab w:val="left" w:pos="2127"/>
        </w:tabs>
        <w:spacing w:before="0" w:after="0"/>
        <w:jc w:val="both"/>
        <w:rPr>
          <w:b/>
          <w:sz w:val="26"/>
          <w:szCs w:val="26"/>
        </w:rPr>
      </w:pPr>
    </w:p>
    <w:p w14:paraId="7DF8728C" w14:textId="77777777" w:rsidR="005811F7" w:rsidRPr="00403F9F" w:rsidRDefault="005811F7" w:rsidP="005811F7">
      <w:pPr>
        <w:jc w:val="both"/>
        <w:rPr>
          <w:sz w:val="26"/>
          <w:szCs w:val="26"/>
        </w:rPr>
      </w:pPr>
    </w:p>
    <w:p w14:paraId="42F4DF90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47316ED4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4E759AD9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10C25CE3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0B723314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371E4C1A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205A4003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41568044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2E838DFE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07EB0239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5DC0F9FB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4F42F1A4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563D0A27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7EBB5162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732E06EC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47CC8259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0BB1587E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2D9C8A2E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696DC739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3380BE9C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6D1D2589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1235E1D2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3F4F5E52" w14:textId="77777777" w:rsidR="005811F7" w:rsidRPr="00674923" w:rsidRDefault="005811F7" w:rsidP="005811F7">
      <w:pPr>
        <w:pStyle w:val="a4"/>
        <w:spacing w:before="0" w:after="0"/>
        <w:jc w:val="right"/>
        <w:rPr>
          <w:sz w:val="26"/>
          <w:szCs w:val="26"/>
        </w:rPr>
      </w:pPr>
      <w:r w:rsidRPr="00674923">
        <w:rPr>
          <w:b/>
          <w:bCs/>
          <w:sz w:val="26"/>
          <w:szCs w:val="26"/>
        </w:rPr>
        <w:lastRenderedPageBreak/>
        <w:t>Приложение</w:t>
      </w:r>
    </w:p>
    <w:p w14:paraId="62E23432" w14:textId="77777777" w:rsidR="005811F7" w:rsidRPr="00674923" w:rsidRDefault="005811F7" w:rsidP="005811F7">
      <w:pPr>
        <w:pStyle w:val="a4"/>
        <w:spacing w:before="0" w:after="0"/>
        <w:jc w:val="right"/>
        <w:rPr>
          <w:sz w:val="26"/>
          <w:szCs w:val="26"/>
        </w:rPr>
      </w:pPr>
      <w:r w:rsidRPr="00674923">
        <w:rPr>
          <w:b/>
          <w:bCs/>
          <w:sz w:val="26"/>
          <w:szCs w:val="26"/>
        </w:rPr>
        <w:t xml:space="preserve"> к положению о муниципальном</w:t>
      </w:r>
    </w:p>
    <w:p w14:paraId="1AF95C26" w14:textId="0B167250" w:rsidR="005811F7" w:rsidRPr="00674923" w:rsidRDefault="005811F7" w:rsidP="005811F7">
      <w:pPr>
        <w:pStyle w:val="a4"/>
        <w:spacing w:before="0" w:after="0"/>
        <w:jc w:val="right"/>
        <w:rPr>
          <w:b/>
          <w:sz w:val="26"/>
          <w:szCs w:val="26"/>
        </w:rPr>
      </w:pPr>
      <w:r w:rsidRPr="00674923">
        <w:rPr>
          <w:b/>
          <w:sz w:val="26"/>
          <w:szCs w:val="26"/>
        </w:rPr>
        <w:t>смотре – конкурсе школьных театров "Во славу Отечества",</w:t>
      </w:r>
    </w:p>
    <w:p w14:paraId="755716A6" w14:textId="69EF9EF1" w:rsidR="005811F7" w:rsidRPr="005811F7" w:rsidRDefault="005811F7" w:rsidP="005811F7">
      <w:pPr>
        <w:pStyle w:val="a4"/>
        <w:spacing w:before="0" w:after="0"/>
        <w:jc w:val="right"/>
        <w:rPr>
          <w:b/>
        </w:rPr>
      </w:pPr>
      <w:r w:rsidRPr="00674923">
        <w:rPr>
          <w:b/>
          <w:sz w:val="26"/>
          <w:szCs w:val="26"/>
        </w:rPr>
        <w:t>посвященного 80-летию Победы в Великой Отечественной войне</w:t>
      </w:r>
    </w:p>
    <w:p w14:paraId="6B50EC8D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1A8FD9C2" w14:textId="77777777" w:rsidR="005811F7" w:rsidRPr="005811F7" w:rsidRDefault="005811F7" w:rsidP="005811F7">
      <w:pPr>
        <w:pStyle w:val="a4"/>
        <w:spacing w:before="0" w:after="0"/>
        <w:jc w:val="center"/>
        <w:rPr>
          <w:b/>
        </w:rPr>
      </w:pPr>
      <w:r w:rsidRPr="005811F7">
        <w:rPr>
          <w:b/>
          <w:bCs/>
          <w:sz w:val="26"/>
          <w:szCs w:val="26"/>
        </w:rPr>
        <w:t>Заявка</w:t>
      </w:r>
    </w:p>
    <w:p w14:paraId="1BA196C2" w14:textId="728A0BB9" w:rsidR="005811F7" w:rsidRPr="005811F7" w:rsidRDefault="005811F7" w:rsidP="005811F7">
      <w:pPr>
        <w:jc w:val="center"/>
        <w:rPr>
          <w:rFonts w:ascii="Times New Roman" w:hAnsi="Times New Roman" w:cs="Times New Roman"/>
          <w:b/>
        </w:rPr>
      </w:pPr>
      <w:r w:rsidRPr="005811F7">
        <w:rPr>
          <w:rFonts w:ascii="Times New Roman" w:hAnsi="Times New Roman" w:cs="Times New Roman"/>
          <w:b/>
          <w:bCs/>
          <w:sz w:val="26"/>
          <w:szCs w:val="26"/>
        </w:rPr>
        <w:t>на участие в муниципальном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смотре-конкурсе театров "Во славу Отечества",</w:t>
      </w:r>
    </w:p>
    <w:p w14:paraId="21215B8F" w14:textId="56145377" w:rsidR="005811F7" w:rsidRDefault="005811F7" w:rsidP="005811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посвященного 80-летию Победы в Великой Отечественной войне 1941-1945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г.г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7AA2C570" w14:textId="4D8D1894" w:rsidR="00A61A22" w:rsidRDefault="00A61A22" w:rsidP="005811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</w:t>
      </w:r>
    </w:p>
    <w:p w14:paraId="517D4356" w14:textId="4668A0FB" w:rsidR="00A61A22" w:rsidRPr="00A61A22" w:rsidRDefault="00A61A22" w:rsidP="005811F7">
      <w:pPr>
        <w:jc w:val="center"/>
        <w:rPr>
          <w:rFonts w:ascii="Times New Roman" w:hAnsi="Times New Roman" w:cs="Times New Roman"/>
        </w:rPr>
      </w:pPr>
      <w:r w:rsidRPr="00A61A22">
        <w:rPr>
          <w:rFonts w:ascii="Times New Roman" w:hAnsi="Times New Roman" w:cs="Times New Roman"/>
        </w:rPr>
        <w:t>(наименование ОО)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576"/>
        <w:gridCol w:w="1960"/>
        <w:gridCol w:w="1843"/>
        <w:gridCol w:w="2079"/>
      </w:tblGrid>
      <w:tr w:rsidR="00A61A22" w14:paraId="5F88E7F1" w14:textId="77777777" w:rsidTr="00A61A22">
        <w:trPr>
          <w:trHeight w:hRule="exact" w:val="342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C23094" w14:textId="77777777" w:rsidR="00A61A22" w:rsidRDefault="00A61A22" w:rsidP="005A48D4">
            <w:pPr>
              <w:pStyle w:val="a4"/>
              <w:spacing w:before="0" w:after="0"/>
              <w:jc w:val="center"/>
            </w:pPr>
            <w:r>
              <w:rPr>
                <w:sz w:val="26"/>
                <w:szCs w:val="26"/>
                <w:lang w:bidi="en-US"/>
              </w:rPr>
              <w:t>№</w:t>
            </w:r>
          </w:p>
          <w:p w14:paraId="0FCE5704" w14:textId="77777777" w:rsidR="00A61A22" w:rsidRDefault="00A61A22" w:rsidP="005A48D4">
            <w:pPr>
              <w:pStyle w:val="a4"/>
              <w:spacing w:before="0" w:after="0"/>
              <w:jc w:val="center"/>
            </w:pPr>
            <w:r>
              <w:rPr>
                <w:sz w:val="26"/>
                <w:szCs w:val="26"/>
                <w:lang w:bidi="en-US"/>
              </w:rPr>
              <w:t>п/п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ECDF3C" w14:textId="77777777" w:rsidR="00A61A22" w:rsidRDefault="00A61A22" w:rsidP="005A48D4">
            <w:pPr>
              <w:pStyle w:val="a4"/>
              <w:spacing w:before="0" w:after="0"/>
              <w:jc w:val="center"/>
            </w:pPr>
            <w:r>
              <w:rPr>
                <w:sz w:val="26"/>
                <w:szCs w:val="26"/>
                <w:lang w:bidi="en-US"/>
              </w:rPr>
              <w:t>Фамилия, имя</w:t>
            </w:r>
          </w:p>
          <w:p w14:paraId="0F3CF623" w14:textId="65A2933C" w:rsidR="00A61A22" w:rsidRDefault="00A61A22" w:rsidP="005A48D4">
            <w:pPr>
              <w:pStyle w:val="a4"/>
              <w:spacing w:before="0" w:after="0"/>
              <w:jc w:val="center"/>
            </w:pPr>
            <w:r>
              <w:rPr>
                <w:sz w:val="26"/>
                <w:szCs w:val="26"/>
                <w:lang w:bidi="en-US"/>
              </w:rPr>
              <w:t>участников (название творческого коллектива)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BB6193" w14:textId="09202E8F" w:rsidR="00A61A22" w:rsidRDefault="00A61A22" w:rsidP="005A48D4">
            <w:pPr>
              <w:pStyle w:val="a4"/>
              <w:spacing w:before="0" w:after="0"/>
              <w:jc w:val="center"/>
            </w:pPr>
            <w:r>
              <w:t>Возрастная группа 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79A6FC" w14:textId="07C3B927" w:rsidR="00A61A22" w:rsidRDefault="00A61A22" w:rsidP="00A61A22">
            <w:pPr>
              <w:pStyle w:val="a4"/>
              <w:spacing w:before="0" w:after="0"/>
              <w:jc w:val="center"/>
            </w:pPr>
            <w:r>
              <w:rPr>
                <w:sz w:val="26"/>
                <w:szCs w:val="26"/>
                <w:lang w:bidi="en-US"/>
              </w:rPr>
              <w:t xml:space="preserve">Название театральной постановки </w:t>
            </w:r>
            <w:r>
              <w:rPr>
                <w:sz w:val="26"/>
                <w:szCs w:val="26"/>
              </w:rPr>
              <w:t>(продолжительность)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E7AB4E" w14:textId="77777777" w:rsidR="00A61A22" w:rsidRDefault="00A61A22" w:rsidP="005A48D4">
            <w:pPr>
              <w:pStyle w:val="a4"/>
              <w:spacing w:before="0" w:after="0"/>
              <w:jc w:val="center"/>
            </w:pPr>
            <w:r>
              <w:rPr>
                <w:sz w:val="26"/>
                <w:szCs w:val="26"/>
              </w:rPr>
              <w:t>Ф.И.О.</w:t>
            </w:r>
          </w:p>
          <w:p w14:paraId="18A3D0AB" w14:textId="77777777" w:rsidR="00A61A22" w:rsidRDefault="00A61A22" w:rsidP="005A48D4">
            <w:pPr>
              <w:pStyle w:val="a4"/>
              <w:spacing w:before="0" w:after="0"/>
              <w:jc w:val="center"/>
            </w:pPr>
            <w:r>
              <w:rPr>
                <w:sz w:val="26"/>
                <w:szCs w:val="26"/>
              </w:rPr>
              <w:t>руководителя работы, контактный телефон</w:t>
            </w:r>
          </w:p>
        </w:tc>
      </w:tr>
      <w:tr w:rsidR="00A61A22" w14:paraId="2F680FEC" w14:textId="77777777" w:rsidTr="00A61A22">
        <w:trPr>
          <w:trHeight w:hRule="exact" w:val="59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36EEC1" w14:textId="77777777" w:rsidR="00A61A22" w:rsidRDefault="00A61A22" w:rsidP="005A48D4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7232AA" w14:textId="77777777" w:rsidR="00A61A22" w:rsidRDefault="00A61A22" w:rsidP="005A48D4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0E615A" w14:textId="77777777" w:rsidR="00A61A22" w:rsidRDefault="00A61A22" w:rsidP="005A48D4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642E39" w14:textId="77777777" w:rsidR="00A61A22" w:rsidRDefault="00A61A22" w:rsidP="005A48D4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743D7F" w14:textId="77777777" w:rsidR="00A61A22" w:rsidRDefault="00A61A22" w:rsidP="005A48D4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</w:tbl>
    <w:p w14:paraId="4637A1F5" w14:textId="77777777" w:rsidR="005811F7" w:rsidRDefault="005811F7" w:rsidP="005811F7">
      <w:pPr>
        <w:tabs>
          <w:tab w:val="left" w:pos="709"/>
        </w:tabs>
        <w:jc w:val="both"/>
        <w:rPr>
          <w:sz w:val="26"/>
          <w:szCs w:val="26"/>
        </w:rPr>
      </w:pPr>
    </w:p>
    <w:p w14:paraId="5F4D09F2" w14:textId="77777777" w:rsidR="005811F7" w:rsidRPr="00A61A22" w:rsidRDefault="005811F7" w:rsidP="005811F7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A61A22">
        <w:rPr>
          <w:rFonts w:ascii="Times New Roman" w:hAnsi="Times New Roman" w:cs="Times New Roman"/>
          <w:sz w:val="26"/>
          <w:szCs w:val="26"/>
        </w:rPr>
        <w:t xml:space="preserve">Руководитель ОО                     __________________     ________________     </w:t>
      </w:r>
    </w:p>
    <w:p w14:paraId="29836FDE" w14:textId="77777777" w:rsidR="005811F7" w:rsidRPr="00A61A22" w:rsidRDefault="005811F7" w:rsidP="005811F7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61A22">
        <w:rPr>
          <w:rFonts w:ascii="Times New Roman" w:hAnsi="Times New Roman" w:cs="Times New Roman"/>
          <w:sz w:val="26"/>
          <w:szCs w:val="26"/>
        </w:rPr>
        <w:tab/>
      </w:r>
      <w:r w:rsidRPr="00A61A2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(</w:t>
      </w:r>
      <w:proofErr w:type="gramStart"/>
      <w:r w:rsidRPr="00A61A22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A61A22">
        <w:rPr>
          <w:rFonts w:ascii="Times New Roman" w:hAnsi="Times New Roman" w:cs="Times New Roman"/>
          <w:sz w:val="26"/>
          <w:szCs w:val="26"/>
        </w:rPr>
        <w:t xml:space="preserve">              (расшифровка)</w:t>
      </w:r>
      <w:r w:rsidRPr="00A61A22">
        <w:rPr>
          <w:rFonts w:ascii="Times New Roman" w:hAnsi="Times New Roman" w:cs="Times New Roman"/>
          <w:sz w:val="26"/>
          <w:szCs w:val="26"/>
        </w:rPr>
        <w:tab/>
      </w:r>
    </w:p>
    <w:p w14:paraId="32676127" w14:textId="77777777" w:rsidR="005811F7" w:rsidRPr="00F53F17" w:rsidRDefault="005811F7" w:rsidP="005811F7">
      <w:pPr>
        <w:pStyle w:val="a9"/>
        <w:jc w:val="center"/>
        <w:rPr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p w14:paraId="4306F646" w14:textId="77777777" w:rsidR="005811F7" w:rsidRDefault="005811F7" w:rsidP="005811F7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14:paraId="7D22C4DA" w14:textId="77777777" w:rsidR="005811F7" w:rsidRPr="00ED2EF0" w:rsidRDefault="005811F7" w:rsidP="005811F7">
      <w:pPr>
        <w:pStyle w:val="a7"/>
      </w:pPr>
    </w:p>
    <w:p w14:paraId="58EF9182" w14:textId="77777777" w:rsidR="00EF65C0" w:rsidRDefault="00EF65C0" w:rsidP="00EF65C0">
      <w:pPr>
        <w:pStyle w:val="a4"/>
        <w:tabs>
          <w:tab w:val="left" w:pos="2127"/>
        </w:tabs>
        <w:spacing w:before="0" w:after="0"/>
        <w:jc w:val="center"/>
        <w:rPr>
          <w:b/>
          <w:sz w:val="26"/>
          <w:szCs w:val="26"/>
        </w:rPr>
      </w:pPr>
    </w:p>
    <w:p w14:paraId="39E6CED7" w14:textId="77777777" w:rsidR="005811F7" w:rsidRDefault="005811F7" w:rsidP="00EF65C0">
      <w:pPr>
        <w:pStyle w:val="a4"/>
        <w:tabs>
          <w:tab w:val="left" w:pos="2127"/>
        </w:tabs>
        <w:spacing w:before="0" w:after="0"/>
        <w:jc w:val="center"/>
        <w:rPr>
          <w:b/>
          <w:sz w:val="26"/>
          <w:szCs w:val="26"/>
        </w:rPr>
      </w:pPr>
    </w:p>
    <w:p w14:paraId="6699DA75" w14:textId="77777777" w:rsidR="005811F7" w:rsidRDefault="005811F7" w:rsidP="00EF65C0">
      <w:pPr>
        <w:pStyle w:val="a4"/>
        <w:tabs>
          <w:tab w:val="left" w:pos="2127"/>
        </w:tabs>
        <w:spacing w:before="0" w:after="0"/>
        <w:jc w:val="center"/>
        <w:rPr>
          <w:b/>
          <w:sz w:val="26"/>
          <w:szCs w:val="26"/>
        </w:rPr>
      </w:pPr>
    </w:p>
    <w:p w14:paraId="375E97DE" w14:textId="77777777" w:rsidR="005811F7" w:rsidRPr="005811F7" w:rsidRDefault="005811F7" w:rsidP="00EF65C0">
      <w:pPr>
        <w:pStyle w:val="a4"/>
        <w:tabs>
          <w:tab w:val="left" w:pos="2127"/>
        </w:tabs>
        <w:spacing w:before="0" w:after="0"/>
        <w:jc w:val="center"/>
        <w:rPr>
          <w:b/>
          <w:sz w:val="26"/>
          <w:szCs w:val="26"/>
        </w:rPr>
      </w:pPr>
    </w:p>
    <w:p w14:paraId="406557D0" w14:textId="77777777" w:rsidR="00EF65C0" w:rsidRPr="005811F7" w:rsidRDefault="00EF65C0" w:rsidP="00EF65C0">
      <w:pPr>
        <w:pStyle w:val="a4"/>
        <w:tabs>
          <w:tab w:val="left" w:pos="2127"/>
        </w:tabs>
        <w:spacing w:before="0" w:after="0"/>
        <w:jc w:val="center"/>
        <w:rPr>
          <w:b/>
          <w:sz w:val="26"/>
          <w:szCs w:val="26"/>
        </w:rPr>
      </w:pPr>
    </w:p>
    <w:p w14:paraId="408D6C10" w14:textId="77777777" w:rsidR="00EF65C0" w:rsidRPr="005811F7" w:rsidRDefault="00EF65C0" w:rsidP="00EF65C0">
      <w:pPr>
        <w:pStyle w:val="a4"/>
        <w:spacing w:before="0" w:after="0"/>
        <w:ind w:firstLine="708"/>
        <w:jc w:val="center"/>
        <w:rPr>
          <w:b/>
          <w:sz w:val="26"/>
          <w:szCs w:val="26"/>
        </w:rPr>
      </w:pPr>
    </w:p>
    <w:p w14:paraId="6C0BA7FF" w14:textId="77777777" w:rsidR="000E6034" w:rsidRPr="005811F7" w:rsidRDefault="000E6034" w:rsidP="001F28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14:paraId="1638DFF9" w14:textId="77777777" w:rsidR="000E6034" w:rsidRPr="005811F7" w:rsidRDefault="000E6034" w:rsidP="001F28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14:paraId="1EF50117" w14:textId="77777777" w:rsidR="000E6034" w:rsidRPr="005811F7" w:rsidRDefault="000E6034" w:rsidP="001F28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14:paraId="38379A96" w14:textId="77777777" w:rsidR="000E6034" w:rsidRPr="005811F7" w:rsidRDefault="000E6034" w:rsidP="001F28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sectPr w:rsidR="000E6034" w:rsidRPr="005811F7" w:rsidSect="00023D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00"/>
    <w:rsid w:val="00023DFE"/>
    <w:rsid w:val="000C5243"/>
    <w:rsid w:val="000E6034"/>
    <w:rsid w:val="001F28C9"/>
    <w:rsid w:val="002346A2"/>
    <w:rsid w:val="00284F95"/>
    <w:rsid w:val="002E5FD0"/>
    <w:rsid w:val="002F0D28"/>
    <w:rsid w:val="0036465D"/>
    <w:rsid w:val="00454360"/>
    <w:rsid w:val="004667E0"/>
    <w:rsid w:val="00580125"/>
    <w:rsid w:val="005811F7"/>
    <w:rsid w:val="005F566A"/>
    <w:rsid w:val="00674923"/>
    <w:rsid w:val="006F7300"/>
    <w:rsid w:val="00700008"/>
    <w:rsid w:val="00A234FE"/>
    <w:rsid w:val="00A61A22"/>
    <w:rsid w:val="00C5132E"/>
    <w:rsid w:val="00EB0D1F"/>
    <w:rsid w:val="00EF65C0"/>
    <w:rsid w:val="00F205DF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30FE"/>
  <w15:chartTrackingRefBased/>
  <w15:docId w15:val="{E23427E7-6CF4-408E-B9BA-0BAE9260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B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EB0D1F"/>
  </w:style>
  <w:style w:type="character" w:customStyle="1" w:styleId="c0">
    <w:name w:val="c0"/>
    <w:basedOn w:val="a0"/>
    <w:rsid w:val="00EB0D1F"/>
  </w:style>
  <w:style w:type="character" w:styleId="a3">
    <w:name w:val="Hyperlink"/>
    <w:rsid w:val="000E6034"/>
    <w:rPr>
      <w:color w:val="0000FF"/>
      <w:u w:val="single"/>
    </w:rPr>
  </w:style>
  <w:style w:type="paragraph" w:styleId="a4">
    <w:name w:val="Normal (Web)"/>
    <w:basedOn w:val="a"/>
    <w:rsid w:val="000E603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a5">
    <w:name w:val="Emphasis"/>
    <w:qFormat/>
    <w:rsid w:val="002F0D2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205DF"/>
    <w:rPr>
      <w:color w:val="954F72" w:themeColor="followedHyperlink"/>
      <w:u w:val="single"/>
    </w:rPr>
  </w:style>
  <w:style w:type="paragraph" w:styleId="a7">
    <w:name w:val="Body Text"/>
    <w:basedOn w:val="a"/>
    <w:link w:val="a8"/>
    <w:rsid w:val="005811F7"/>
    <w:pPr>
      <w:suppressAutoHyphens/>
      <w:spacing w:after="14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8">
    <w:name w:val="Основной текст Знак"/>
    <w:basedOn w:val="a0"/>
    <w:link w:val="a7"/>
    <w:rsid w:val="005811F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9">
    <w:name w:val="No Spacing"/>
    <w:uiPriority w:val="1"/>
    <w:qFormat/>
    <w:rsid w:val="005811F7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7874a5ae010db9c170748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Olga</cp:lastModifiedBy>
  <cp:revision>10</cp:revision>
  <cp:lastPrinted>2025-01-15T05:55:00Z</cp:lastPrinted>
  <dcterms:created xsi:type="dcterms:W3CDTF">2025-01-12T20:15:00Z</dcterms:created>
  <dcterms:modified xsi:type="dcterms:W3CDTF">2025-01-15T07:49:00Z</dcterms:modified>
</cp:coreProperties>
</file>