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5" w:rsidRDefault="008965B5" w:rsidP="008965B5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5B5" w:rsidRDefault="008965B5" w:rsidP="00896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Приложение  </w:t>
      </w:r>
    </w:p>
    <w:p w:rsidR="008965B5" w:rsidRDefault="008965B5" w:rsidP="00896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к приказу управления образования</w:t>
      </w:r>
    </w:p>
    <w:p w:rsidR="008965B5" w:rsidRDefault="008965B5" w:rsidP="00896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администрации Починковского</w:t>
      </w:r>
    </w:p>
    <w:p w:rsidR="008965B5" w:rsidRDefault="008965B5" w:rsidP="008965B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района                         </w:t>
      </w:r>
    </w:p>
    <w:p w:rsidR="008965B5" w:rsidRDefault="008965B5" w:rsidP="008965B5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Cs w:val="26"/>
        </w:rPr>
        <w:t xml:space="preserve">                                           </w:t>
      </w:r>
      <w:r>
        <w:rPr>
          <w:sz w:val="26"/>
          <w:szCs w:val="26"/>
        </w:rPr>
        <w:t>от 30.12.2020 №422</w:t>
      </w:r>
    </w:p>
    <w:p w:rsidR="00BD3D28" w:rsidRDefault="00BD3D28" w:rsidP="00BD3D28">
      <w:pPr>
        <w:pStyle w:val="7"/>
        <w:ind w:left="709"/>
        <w:jc w:val="center"/>
        <w:rPr>
          <w:b/>
          <w:bCs/>
          <w:sz w:val="26"/>
          <w:szCs w:val="26"/>
        </w:rPr>
      </w:pPr>
    </w:p>
    <w:p w:rsidR="00F02E8B" w:rsidRPr="008965B5" w:rsidRDefault="00BD3D28" w:rsidP="00F02E8B">
      <w:pPr>
        <w:pStyle w:val="21"/>
        <w:spacing w:line="240" w:lineRule="auto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Информационная  с</w:t>
      </w:r>
      <w:r w:rsidR="00F02E8B"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правка </w:t>
      </w:r>
    </w:p>
    <w:p w:rsidR="00F02E8B" w:rsidRPr="008965B5" w:rsidRDefault="00F02E8B" w:rsidP="00F02E8B">
      <w:pPr>
        <w:pStyle w:val="21"/>
        <w:spacing w:line="240" w:lineRule="auto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о проведении </w:t>
      </w:r>
      <w:r w:rsidR="00BD3D28"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муниципального этапа областного </w:t>
      </w: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конкурса</w:t>
      </w:r>
    </w:p>
    <w:p w:rsidR="006D3BC9" w:rsidRPr="008965B5" w:rsidRDefault="00F02E8B" w:rsidP="00F02E8B">
      <w:pPr>
        <w:pStyle w:val="21"/>
        <w:spacing w:line="240" w:lineRule="auto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лидеров и руководителей детских и молодежных общественных объединений </w:t>
      </w:r>
    </w:p>
    <w:p w:rsidR="00F02E8B" w:rsidRPr="008965B5" w:rsidRDefault="00F02E8B" w:rsidP="00F02E8B">
      <w:pPr>
        <w:pStyle w:val="21"/>
        <w:spacing w:line="240" w:lineRule="auto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"</w:t>
      </w:r>
      <w:r w:rsidR="00F60489"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Лидер</w:t>
      </w: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</w:t>
      </w: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  <w:lang w:val="en-US"/>
        </w:rPr>
        <w:t>XXI</w:t>
      </w:r>
      <w:r w:rsidRPr="008965B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века"</w:t>
      </w:r>
    </w:p>
    <w:p w:rsidR="00C67DF4" w:rsidRPr="00121AC3" w:rsidRDefault="00C67DF4" w:rsidP="00121AC3">
      <w:pPr>
        <w:spacing w:line="360" w:lineRule="auto"/>
        <w:rPr>
          <w:b/>
          <w:bCs/>
          <w:sz w:val="28"/>
          <w:szCs w:val="28"/>
        </w:rPr>
      </w:pPr>
    </w:p>
    <w:p w:rsidR="00CA4EE4" w:rsidRPr="008965B5" w:rsidRDefault="00C67DF4" w:rsidP="00677A3A">
      <w:pPr>
        <w:pStyle w:val="Default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8965B5">
        <w:rPr>
          <w:rFonts w:eastAsia="Times New Roman"/>
          <w:sz w:val="26"/>
          <w:szCs w:val="26"/>
        </w:rPr>
        <w:t xml:space="preserve">Конкурс </w:t>
      </w:r>
      <w:r w:rsidR="00F60489" w:rsidRPr="008965B5">
        <w:rPr>
          <w:b/>
          <w:iCs/>
          <w:sz w:val="26"/>
          <w:szCs w:val="26"/>
        </w:rPr>
        <w:t>"Лидер</w:t>
      </w:r>
      <w:r w:rsidR="00121AC3" w:rsidRPr="008965B5">
        <w:rPr>
          <w:b/>
          <w:sz w:val="26"/>
          <w:szCs w:val="26"/>
        </w:rPr>
        <w:t xml:space="preserve"> </w:t>
      </w:r>
      <w:r w:rsidR="00121AC3" w:rsidRPr="008965B5">
        <w:rPr>
          <w:b/>
          <w:sz w:val="26"/>
          <w:szCs w:val="26"/>
          <w:lang w:val="en-US"/>
        </w:rPr>
        <w:t>XXI</w:t>
      </w:r>
      <w:r w:rsidR="00121AC3" w:rsidRPr="008965B5">
        <w:rPr>
          <w:b/>
          <w:sz w:val="26"/>
          <w:szCs w:val="26"/>
        </w:rPr>
        <w:t xml:space="preserve"> века"</w:t>
      </w:r>
      <w:r w:rsidR="00121AC3" w:rsidRPr="008965B5">
        <w:rPr>
          <w:sz w:val="26"/>
          <w:szCs w:val="26"/>
        </w:rPr>
        <w:t xml:space="preserve"> </w:t>
      </w:r>
      <w:r w:rsidRPr="008965B5">
        <w:rPr>
          <w:rFonts w:eastAsia="Times New Roman"/>
          <w:sz w:val="26"/>
          <w:szCs w:val="26"/>
        </w:rPr>
        <w:t>проводи</w:t>
      </w:r>
      <w:r w:rsidR="00776DDC" w:rsidRPr="008965B5">
        <w:rPr>
          <w:rFonts w:eastAsia="Times New Roman"/>
          <w:sz w:val="26"/>
          <w:szCs w:val="26"/>
        </w:rPr>
        <w:t>л</w:t>
      </w:r>
      <w:r w:rsidRPr="008965B5">
        <w:rPr>
          <w:rFonts w:eastAsia="Times New Roman"/>
          <w:sz w:val="26"/>
          <w:szCs w:val="26"/>
        </w:rPr>
        <w:t>ся</w:t>
      </w:r>
      <w:r w:rsidR="00254ABE" w:rsidRPr="008965B5">
        <w:rPr>
          <w:rFonts w:eastAsia="Times New Roman"/>
          <w:sz w:val="26"/>
          <w:szCs w:val="26"/>
        </w:rPr>
        <w:t xml:space="preserve"> </w:t>
      </w:r>
      <w:r w:rsidR="00F60489" w:rsidRPr="008965B5">
        <w:rPr>
          <w:rFonts w:eastAsia="Times New Roman"/>
          <w:b/>
          <w:sz w:val="26"/>
          <w:szCs w:val="26"/>
        </w:rPr>
        <w:t>07 декабря</w:t>
      </w:r>
      <w:r w:rsidR="00254ABE" w:rsidRPr="008965B5">
        <w:rPr>
          <w:rFonts w:eastAsia="Times New Roman"/>
          <w:sz w:val="26"/>
          <w:szCs w:val="26"/>
        </w:rPr>
        <w:t xml:space="preserve"> </w:t>
      </w:r>
      <w:r w:rsidR="00254ABE" w:rsidRPr="008965B5">
        <w:rPr>
          <w:rFonts w:eastAsia="Times New Roman"/>
          <w:b/>
          <w:sz w:val="26"/>
          <w:szCs w:val="26"/>
        </w:rPr>
        <w:t>20</w:t>
      </w:r>
      <w:r w:rsidR="00F60489" w:rsidRPr="008965B5">
        <w:rPr>
          <w:rFonts w:eastAsia="Times New Roman"/>
          <w:b/>
          <w:sz w:val="26"/>
          <w:szCs w:val="26"/>
        </w:rPr>
        <w:t>20</w:t>
      </w:r>
      <w:r w:rsidR="00254ABE" w:rsidRPr="008965B5">
        <w:rPr>
          <w:rFonts w:eastAsia="Times New Roman"/>
          <w:sz w:val="26"/>
          <w:szCs w:val="26"/>
        </w:rPr>
        <w:t xml:space="preserve"> года</w:t>
      </w:r>
      <w:r w:rsidRPr="008965B5">
        <w:rPr>
          <w:rFonts w:eastAsia="Times New Roman"/>
          <w:sz w:val="26"/>
          <w:szCs w:val="26"/>
        </w:rPr>
        <w:t xml:space="preserve"> </w:t>
      </w:r>
      <w:r w:rsidR="00CA4EE4" w:rsidRPr="008965B5">
        <w:rPr>
          <w:sz w:val="26"/>
          <w:szCs w:val="26"/>
        </w:rPr>
        <w:t>на основании приказа управления образования администрации района от №</w:t>
      </w:r>
      <w:r w:rsidR="00CB45A7" w:rsidRPr="008965B5">
        <w:rPr>
          <w:sz w:val="26"/>
          <w:szCs w:val="26"/>
        </w:rPr>
        <w:t xml:space="preserve"> 332 от 06.11.2020 годам</w:t>
      </w:r>
      <w:r w:rsidR="00CA4EE4" w:rsidRPr="008965B5">
        <w:rPr>
          <w:sz w:val="26"/>
          <w:szCs w:val="26"/>
        </w:rPr>
        <w:t>, в соответствии с положением о проведении регионального этапа Всероссийского конкурса лидеров и руководителей детских и молодежных общественных объединений в целях реализации Основ государственной молодежной политики Российской Федерации от 29 ноября 2014 года №2403-р, в рамках реализации федерального проекта «Образование</w:t>
      </w:r>
      <w:proofErr w:type="gramEnd"/>
      <w:r w:rsidR="00CA4EE4" w:rsidRPr="008965B5">
        <w:rPr>
          <w:sz w:val="26"/>
          <w:szCs w:val="26"/>
        </w:rPr>
        <w:t>», плана мероприятий, посвященного проведению Десятилетия детства в Российской Федерации, в рамках  подготовки к празднованию 800-летия города Нижний Новгород, реализации годового плана работы Государственного бюджетного учреждения дополнительного образования "Центр эстетического воспитания детей Нижегородской области" на 2020-2021 учебный год.</w:t>
      </w:r>
    </w:p>
    <w:p w:rsidR="00CA4EE4" w:rsidRPr="008965B5" w:rsidRDefault="00CA4EE4" w:rsidP="00F60489">
      <w:pPr>
        <w:pStyle w:val="Default"/>
        <w:jc w:val="both"/>
        <w:rPr>
          <w:rFonts w:eastAsia="Times New Roman"/>
          <w:sz w:val="26"/>
          <w:szCs w:val="26"/>
        </w:rPr>
      </w:pPr>
    </w:p>
    <w:p w:rsidR="00CA4EE4" w:rsidRPr="008965B5" w:rsidRDefault="00C67DF4" w:rsidP="00CA4EE4">
      <w:pPr>
        <w:pStyle w:val="Default"/>
        <w:jc w:val="both"/>
        <w:rPr>
          <w:b/>
          <w:bCs/>
          <w:sz w:val="26"/>
          <w:szCs w:val="26"/>
        </w:rPr>
      </w:pPr>
      <w:r w:rsidRPr="008965B5">
        <w:rPr>
          <w:b/>
          <w:bCs/>
          <w:sz w:val="26"/>
          <w:szCs w:val="26"/>
        </w:rPr>
        <w:t>Цел</w:t>
      </w:r>
      <w:r w:rsidR="00CA4EE4" w:rsidRPr="008965B5">
        <w:rPr>
          <w:b/>
          <w:bCs/>
          <w:sz w:val="26"/>
          <w:szCs w:val="26"/>
        </w:rPr>
        <w:t>и</w:t>
      </w:r>
      <w:r w:rsidRPr="008965B5">
        <w:rPr>
          <w:b/>
          <w:bCs/>
          <w:sz w:val="26"/>
          <w:szCs w:val="26"/>
        </w:rPr>
        <w:t xml:space="preserve"> Конкурса: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b/>
          <w:bCs/>
          <w:sz w:val="26"/>
          <w:szCs w:val="26"/>
        </w:rPr>
        <w:t xml:space="preserve">- </w:t>
      </w:r>
      <w:r w:rsidRPr="008965B5">
        <w:rPr>
          <w:sz w:val="26"/>
          <w:szCs w:val="26"/>
        </w:rPr>
        <w:t xml:space="preserve">выявление, развитие и поддержка лидеров и руководителей детских и молодежных общественных объединений, а также подготовка кадров для различных общественных формирований, некоммерческих и социальных организаций.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подготовка и обеспечение горизонтальных коммуникаций между молодыми лидерами и руководителями детских и молодежных общественных объединений с высоким уровнем профессиональных и личностных компетенций, активно включенных в общественную деятельность, для реализации значимых проектов и других задач по развитию детского и молодежного общественного движения.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</w:p>
    <w:p w:rsidR="00C67DF4" w:rsidRPr="008965B5" w:rsidRDefault="00C67DF4" w:rsidP="00CB45A7">
      <w:pPr>
        <w:spacing w:line="360" w:lineRule="auto"/>
        <w:contextualSpacing/>
        <w:jc w:val="both"/>
        <w:rPr>
          <w:sz w:val="26"/>
          <w:szCs w:val="26"/>
        </w:rPr>
      </w:pPr>
      <w:r w:rsidRPr="008965B5">
        <w:rPr>
          <w:b/>
          <w:bCs/>
          <w:sz w:val="26"/>
          <w:szCs w:val="26"/>
        </w:rPr>
        <w:t>Задачи Конкурса:</w:t>
      </w:r>
    </w:p>
    <w:p w:rsidR="00CA4EE4" w:rsidRPr="008965B5" w:rsidRDefault="00CA4EE4" w:rsidP="00CA4EE4">
      <w:pPr>
        <w:pStyle w:val="Default"/>
        <w:spacing w:after="218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распространить и осуществить обмен успешными управленческими и социальными практиками в рамках работы детских и молодежных общественных организаций; </w:t>
      </w:r>
    </w:p>
    <w:p w:rsidR="00CA4EE4" w:rsidRPr="008965B5" w:rsidRDefault="00CA4EE4" w:rsidP="00CA4EE4">
      <w:pPr>
        <w:pStyle w:val="Default"/>
        <w:spacing w:after="218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проинформировать участников Конкурса о возможностях самореализации в общественной деятельности, содействовать развитию общественной деятельности в детской и молодежной среде; </w:t>
      </w:r>
    </w:p>
    <w:p w:rsidR="00CA4EE4" w:rsidRPr="008965B5" w:rsidRDefault="00CA4EE4" w:rsidP="00CA4EE4">
      <w:pPr>
        <w:pStyle w:val="Default"/>
        <w:spacing w:after="218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создать условия для развития инновационных технологий в общественной деятельности, молодежной политике, воспитании подрастающего поколения;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сформировать положительный имидж детского и молодежного общественного движения через трансляцию лучших практик и проектных инициатив лидеров и руководителей детских и молодежных </w:t>
      </w:r>
    </w:p>
    <w:p w:rsidR="00CA4EE4" w:rsidRPr="008965B5" w:rsidRDefault="00CA4EE4" w:rsidP="00CA4EE4">
      <w:pPr>
        <w:pStyle w:val="Default"/>
        <w:jc w:val="both"/>
        <w:rPr>
          <w:color w:val="auto"/>
          <w:sz w:val="26"/>
          <w:szCs w:val="26"/>
        </w:rPr>
      </w:pPr>
      <w:r w:rsidRPr="008965B5">
        <w:rPr>
          <w:color w:val="auto"/>
          <w:sz w:val="26"/>
          <w:szCs w:val="26"/>
        </w:rPr>
        <w:lastRenderedPageBreak/>
        <w:t xml:space="preserve">общественных организаций, обеспечивая регулярное информационное сопровождение данной деятельности. </w:t>
      </w:r>
    </w:p>
    <w:p w:rsidR="00C67DF4" w:rsidRPr="008965B5" w:rsidRDefault="00C67DF4" w:rsidP="00C67DF4">
      <w:pPr>
        <w:tabs>
          <w:tab w:val="left" w:pos="994"/>
        </w:tabs>
        <w:spacing w:line="360" w:lineRule="auto"/>
        <w:ind w:left="709"/>
        <w:contextualSpacing/>
        <w:jc w:val="both"/>
        <w:rPr>
          <w:rFonts w:eastAsia="Symbol"/>
          <w:sz w:val="26"/>
          <w:szCs w:val="26"/>
        </w:rPr>
      </w:pPr>
    </w:p>
    <w:p w:rsidR="00C67DF4" w:rsidRPr="008965B5" w:rsidRDefault="00C67DF4" w:rsidP="00C67DF4">
      <w:pPr>
        <w:pStyle w:val="a7"/>
        <w:numPr>
          <w:ilvl w:val="2"/>
          <w:numId w:val="6"/>
        </w:numPr>
        <w:tabs>
          <w:tab w:val="left" w:pos="994"/>
        </w:tabs>
        <w:spacing w:after="0" w:line="360" w:lineRule="auto"/>
        <w:jc w:val="center"/>
        <w:rPr>
          <w:rFonts w:ascii="Times New Roman" w:eastAsia="Symbol" w:hAnsi="Times New Roman" w:cs="Times New Roman"/>
          <w:sz w:val="26"/>
          <w:szCs w:val="26"/>
        </w:rPr>
      </w:pPr>
      <w:r w:rsidRPr="008965B5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</w:p>
    <w:p w:rsidR="00677A3A" w:rsidRPr="008965B5" w:rsidRDefault="00677A3A" w:rsidP="00677A3A">
      <w:pPr>
        <w:pStyle w:val="a7"/>
        <w:ind w:left="0" w:hanging="720"/>
        <w:jc w:val="both"/>
        <w:rPr>
          <w:rFonts w:ascii="Times New Roman" w:hAnsi="Times New Roman" w:cs="Times New Roman"/>
          <w:sz w:val="26"/>
          <w:szCs w:val="26"/>
        </w:rPr>
      </w:pPr>
      <w:r w:rsidRPr="008965B5">
        <w:rPr>
          <w:rFonts w:ascii="Times New Roman" w:hAnsi="Times New Roman" w:cs="Times New Roman"/>
          <w:sz w:val="26"/>
          <w:szCs w:val="26"/>
        </w:rPr>
        <w:t xml:space="preserve">                  Участниками Конкурса могут быть граждане Российской Федерации в возрасте от 14 до 30 лет (включительно) – лидеры и руководители детских и молодежных общественных объединений Починковского района Нижегородской области.</w:t>
      </w:r>
    </w:p>
    <w:p w:rsidR="00677A3A" w:rsidRPr="008965B5" w:rsidRDefault="00677A3A" w:rsidP="00677A3A">
      <w:pPr>
        <w:tabs>
          <w:tab w:val="left" w:pos="980"/>
        </w:tabs>
        <w:spacing w:line="360" w:lineRule="auto"/>
        <w:ind w:left="980"/>
        <w:contextualSpacing/>
        <w:jc w:val="both"/>
        <w:rPr>
          <w:sz w:val="26"/>
          <w:szCs w:val="26"/>
        </w:rPr>
      </w:pPr>
    </w:p>
    <w:p w:rsidR="00C67DF4" w:rsidRPr="008965B5" w:rsidRDefault="00144046" w:rsidP="00C67DF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965B5">
        <w:rPr>
          <w:sz w:val="26"/>
          <w:szCs w:val="26"/>
        </w:rPr>
        <w:t>Конкурс проводил</w:t>
      </w:r>
      <w:r w:rsidR="00C67DF4" w:rsidRPr="008965B5">
        <w:rPr>
          <w:sz w:val="26"/>
          <w:szCs w:val="26"/>
        </w:rPr>
        <w:t>ся по следующим номинациям: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Муниципальный этап Конкурса проводится по следующим номинациям: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Лидер детского/молодежного общественного объединения в возрасте от 14 до 15 лет (включительно).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 Лидер детского/молодежного общественного объединения в возрасте от 16 до 17 лет (включительно). </w:t>
      </w:r>
    </w:p>
    <w:p w:rsidR="00CA4EE4" w:rsidRPr="008965B5" w:rsidRDefault="00CA4EE4" w:rsidP="00CA4EE4">
      <w:pPr>
        <w:pStyle w:val="Default"/>
        <w:jc w:val="both"/>
        <w:rPr>
          <w:sz w:val="26"/>
          <w:szCs w:val="26"/>
        </w:rPr>
      </w:pPr>
      <w:r w:rsidRPr="008965B5">
        <w:rPr>
          <w:sz w:val="26"/>
          <w:szCs w:val="26"/>
        </w:rPr>
        <w:t xml:space="preserve">- Руководитель детского/молодежного общественного объединения в возрасте от 18 до 23 лет (включительно). </w:t>
      </w:r>
    </w:p>
    <w:p w:rsidR="00CA4EE4" w:rsidRPr="008965B5" w:rsidRDefault="00CA4EE4" w:rsidP="00CA4EE4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8965B5">
        <w:rPr>
          <w:sz w:val="26"/>
          <w:szCs w:val="26"/>
        </w:rPr>
        <w:t xml:space="preserve">- Руководитель детского/молодежного общественного объединения в возрасте от 24 до 30 лет (включительно). </w:t>
      </w:r>
    </w:p>
    <w:p w:rsidR="00CA4EE4" w:rsidRPr="008965B5" w:rsidRDefault="00CA4EE4" w:rsidP="00CA4EE4">
      <w:pPr>
        <w:pStyle w:val="Default"/>
        <w:jc w:val="both"/>
        <w:rPr>
          <w:color w:val="auto"/>
          <w:sz w:val="26"/>
          <w:szCs w:val="26"/>
        </w:rPr>
      </w:pPr>
    </w:p>
    <w:p w:rsidR="00CA4EE4" w:rsidRPr="008965B5" w:rsidRDefault="00CA4EE4" w:rsidP="00CA4EE4">
      <w:pPr>
        <w:spacing w:line="360" w:lineRule="auto"/>
        <w:rPr>
          <w:sz w:val="26"/>
          <w:szCs w:val="26"/>
        </w:rPr>
      </w:pPr>
      <w:r w:rsidRPr="008965B5">
        <w:rPr>
          <w:sz w:val="26"/>
          <w:szCs w:val="26"/>
        </w:rPr>
        <w:t xml:space="preserve">В муниципальном этапе Конкурса приняли участие учащиеся  из трёх образовательных организаций Починковского муниципального района: МБОУ </w:t>
      </w:r>
      <w:proofErr w:type="spellStart"/>
      <w:r w:rsidRPr="008965B5">
        <w:rPr>
          <w:sz w:val="26"/>
          <w:szCs w:val="26"/>
        </w:rPr>
        <w:t>Починковской</w:t>
      </w:r>
      <w:proofErr w:type="spellEnd"/>
      <w:r w:rsidRPr="008965B5">
        <w:rPr>
          <w:sz w:val="26"/>
          <w:szCs w:val="26"/>
        </w:rPr>
        <w:t xml:space="preserve"> СШ, МБОУ </w:t>
      </w:r>
      <w:proofErr w:type="spellStart"/>
      <w:r w:rsidRPr="008965B5">
        <w:rPr>
          <w:sz w:val="26"/>
          <w:szCs w:val="26"/>
        </w:rPr>
        <w:t>Пеля</w:t>
      </w:r>
      <w:proofErr w:type="spellEnd"/>
      <w:r w:rsidRPr="008965B5">
        <w:rPr>
          <w:sz w:val="26"/>
          <w:szCs w:val="26"/>
        </w:rPr>
        <w:t xml:space="preserve">—Хованской СШ, МБОУ </w:t>
      </w:r>
      <w:proofErr w:type="spellStart"/>
      <w:r w:rsidRPr="008965B5">
        <w:rPr>
          <w:sz w:val="26"/>
          <w:szCs w:val="26"/>
        </w:rPr>
        <w:t>Наруксовской</w:t>
      </w:r>
      <w:proofErr w:type="spellEnd"/>
      <w:r w:rsidRPr="008965B5">
        <w:rPr>
          <w:sz w:val="26"/>
          <w:szCs w:val="26"/>
        </w:rPr>
        <w:t xml:space="preserve"> СШ.</w:t>
      </w:r>
    </w:p>
    <w:p w:rsidR="00CA4EE4" w:rsidRPr="008965B5" w:rsidRDefault="00CA4EE4" w:rsidP="00BD3D28">
      <w:pPr>
        <w:spacing w:line="360" w:lineRule="auto"/>
        <w:rPr>
          <w:sz w:val="26"/>
          <w:szCs w:val="26"/>
        </w:rPr>
      </w:pPr>
      <w:r w:rsidRPr="008965B5">
        <w:rPr>
          <w:sz w:val="26"/>
          <w:szCs w:val="26"/>
        </w:rPr>
        <w:t xml:space="preserve">  По сравнению с предыдущим отчетным периодом количество участников не изменилось. Ежегодно активными участниками Конкурса являются учащиеся МБОУ </w:t>
      </w:r>
      <w:proofErr w:type="spellStart"/>
      <w:r w:rsidRPr="008965B5">
        <w:rPr>
          <w:sz w:val="26"/>
          <w:szCs w:val="26"/>
        </w:rPr>
        <w:t>Починковской</w:t>
      </w:r>
      <w:proofErr w:type="spellEnd"/>
      <w:r w:rsidRPr="008965B5">
        <w:rPr>
          <w:sz w:val="26"/>
          <w:szCs w:val="26"/>
        </w:rPr>
        <w:t xml:space="preserve"> СШ.</w:t>
      </w:r>
    </w:p>
    <w:p w:rsidR="00F02E8B" w:rsidRPr="008965B5" w:rsidRDefault="00BD3D28" w:rsidP="00BD3D28">
      <w:pPr>
        <w:spacing w:line="360" w:lineRule="auto"/>
        <w:rPr>
          <w:b/>
          <w:sz w:val="26"/>
          <w:szCs w:val="26"/>
        </w:rPr>
      </w:pPr>
      <w:r w:rsidRPr="008965B5">
        <w:rPr>
          <w:rFonts w:eastAsia="MS Mincho"/>
          <w:b/>
          <w:sz w:val="26"/>
          <w:szCs w:val="26"/>
        </w:rPr>
        <w:t xml:space="preserve">жюри по </w:t>
      </w:r>
      <w:r w:rsidR="00F02E8B" w:rsidRPr="008965B5">
        <w:rPr>
          <w:rFonts w:eastAsia="MS Mincho"/>
          <w:b/>
          <w:sz w:val="26"/>
          <w:szCs w:val="26"/>
        </w:rPr>
        <w:t xml:space="preserve">  </w:t>
      </w:r>
      <w:r w:rsidRPr="008965B5">
        <w:rPr>
          <w:b/>
          <w:sz w:val="26"/>
          <w:szCs w:val="26"/>
        </w:rPr>
        <w:t xml:space="preserve">итогам </w:t>
      </w:r>
      <w:r w:rsidR="00A47272" w:rsidRPr="008965B5">
        <w:rPr>
          <w:b/>
          <w:sz w:val="26"/>
          <w:szCs w:val="26"/>
        </w:rPr>
        <w:t>К</w:t>
      </w:r>
      <w:r w:rsidRPr="008965B5">
        <w:rPr>
          <w:b/>
          <w:sz w:val="26"/>
          <w:szCs w:val="26"/>
        </w:rPr>
        <w:t>онкурса</w:t>
      </w:r>
      <w:r w:rsidR="00F02E8B" w:rsidRPr="008965B5">
        <w:rPr>
          <w:b/>
          <w:sz w:val="26"/>
          <w:szCs w:val="26"/>
        </w:rPr>
        <w:t>:</w:t>
      </w:r>
    </w:p>
    <w:p w:rsidR="00A47272" w:rsidRPr="008965B5" w:rsidRDefault="00A47272" w:rsidP="00A47272">
      <w:pPr>
        <w:pStyle w:val="1"/>
        <w:numPr>
          <w:ilvl w:val="0"/>
          <w:numId w:val="4"/>
        </w:numPr>
        <w:rPr>
          <w:b/>
          <w:sz w:val="26"/>
          <w:szCs w:val="26"/>
        </w:rPr>
      </w:pPr>
      <w:r w:rsidRPr="008965B5">
        <w:rPr>
          <w:b/>
          <w:sz w:val="26"/>
          <w:szCs w:val="26"/>
        </w:rPr>
        <w:t>Наградить победителей Конкурса</w:t>
      </w:r>
    </w:p>
    <w:p w:rsidR="00F02E8B" w:rsidRPr="008965B5" w:rsidRDefault="00A47272" w:rsidP="002157D0">
      <w:pPr>
        <w:pStyle w:val="1"/>
        <w:ind w:left="360" w:firstLine="0"/>
        <w:rPr>
          <w:b/>
          <w:sz w:val="26"/>
          <w:szCs w:val="26"/>
        </w:rPr>
      </w:pPr>
      <w:r w:rsidRPr="008965B5">
        <w:rPr>
          <w:b/>
          <w:sz w:val="26"/>
          <w:szCs w:val="26"/>
        </w:rPr>
        <w:t>в номинации</w:t>
      </w:r>
      <w:r w:rsidR="00CA4EE4" w:rsidRPr="008965B5">
        <w:rPr>
          <w:b/>
          <w:sz w:val="26"/>
          <w:szCs w:val="26"/>
        </w:rPr>
        <w:t xml:space="preserve"> "Лидеры детского/</w:t>
      </w:r>
      <w:r w:rsidR="009643EE" w:rsidRPr="008965B5">
        <w:rPr>
          <w:b/>
          <w:sz w:val="26"/>
          <w:szCs w:val="26"/>
        </w:rPr>
        <w:t xml:space="preserve"> молодежн</w:t>
      </w:r>
      <w:r w:rsidR="00CA4EE4" w:rsidRPr="008965B5">
        <w:rPr>
          <w:b/>
          <w:sz w:val="26"/>
          <w:szCs w:val="26"/>
        </w:rPr>
        <w:t>ого</w:t>
      </w:r>
      <w:r w:rsidR="009643EE" w:rsidRPr="008965B5">
        <w:rPr>
          <w:b/>
          <w:sz w:val="26"/>
          <w:szCs w:val="26"/>
        </w:rPr>
        <w:t xml:space="preserve"> </w:t>
      </w:r>
      <w:r w:rsidR="00F02E8B" w:rsidRPr="008965B5">
        <w:rPr>
          <w:b/>
          <w:sz w:val="26"/>
          <w:szCs w:val="26"/>
        </w:rPr>
        <w:t>общественн</w:t>
      </w:r>
      <w:r w:rsidR="00CA4EE4" w:rsidRPr="008965B5">
        <w:rPr>
          <w:b/>
          <w:sz w:val="26"/>
          <w:szCs w:val="26"/>
        </w:rPr>
        <w:t xml:space="preserve">ого </w:t>
      </w:r>
      <w:r w:rsidR="00F02E8B" w:rsidRPr="008965B5">
        <w:rPr>
          <w:b/>
          <w:sz w:val="26"/>
          <w:szCs w:val="26"/>
        </w:rPr>
        <w:t>объединени</w:t>
      </w:r>
      <w:r w:rsidR="00CA4EE4" w:rsidRPr="008965B5">
        <w:rPr>
          <w:b/>
          <w:sz w:val="26"/>
          <w:szCs w:val="26"/>
        </w:rPr>
        <w:t>я</w:t>
      </w:r>
      <w:r w:rsidR="00F02E8B" w:rsidRPr="008965B5">
        <w:rPr>
          <w:b/>
          <w:sz w:val="26"/>
          <w:szCs w:val="26"/>
        </w:rPr>
        <w:t xml:space="preserve">" </w:t>
      </w:r>
      <w:r w:rsidR="002157D0" w:rsidRPr="008965B5">
        <w:rPr>
          <w:sz w:val="26"/>
          <w:szCs w:val="26"/>
        </w:rPr>
        <w:t xml:space="preserve"> в возрасте </w:t>
      </w:r>
      <w:r w:rsidR="00F02E8B" w:rsidRPr="008965B5">
        <w:rPr>
          <w:sz w:val="26"/>
          <w:szCs w:val="26"/>
        </w:rPr>
        <w:t>от 1</w:t>
      </w:r>
      <w:r w:rsidR="00CA4EE4" w:rsidRPr="008965B5">
        <w:rPr>
          <w:sz w:val="26"/>
          <w:szCs w:val="26"/>
        </w:rPr>
        <w:t>4</w:t>
      </w:r>
      <w:r w:rsidR="00F02E8B" w:rsidRPr="008965B5">
        <w:rPr>
          <w:sz w:val="26"/>
          <w:szCs w:val="26"/>
        </w:rPr>
        <w:t xml:space="preserve"> до 1</w:t>
      </w:r>
      <w:r w:rsidR="00CA4EE4" w:rsidRPr="008965B5">
        <w:rPr>
          <w:sz w:val="26"/>
          <w:szCs w:val="26"/>
        </w:rPr>
        <w:t>5</w:t>
      </w:r>
      <w:r w:rsidR="00F02E8B" w:rsidRPr="008965B5">
        <w:rPr>
          <w:sz w:val="26"/>
          <w:szCs w:val="26"/>
        </w:rPr>
        <w:t xml:space="preserve"> лет </w:t>
      </w:r>
      <w:r w:rsidR="002157D0" w:rsidRPr="008965B5">
        <w:rPr>
          <w:sz w:val="26"/>
          <w:szCs w:val="26"/>
        </w:rPr>
        <w:t>(</w:t>
      </w:r>
      <w:r w:rsidR="00F02E8B" w:rsidRPr="008965B5">
        <w:rPr>
          <w:sz w:val="26"/>
          <w:szCs w:val="26"/>
        </w:rPr>
        <w:t>включительно)</w:t>
      </w:r>
      <w:r w:rsidR="009643EE" w:rsidRPr="008965B5">
        <w:rPr>
          <w:sz w:val="26"/>
          <w:szCs w:val="26"/>
        </w:rPr>
        <w:t xml:space="preserve"> </w:t>
      </w:r>
    </w:p>
    <w:p w:rsidR="00CA4EE4" w:rsidRPr="008965B5" w:rsidRDefault="00A47272" w:rsidP="00CA4EE4">
      <w:pPr>
        <w:pStyle w:val="1"/>
        <w:ind w:firstLine="567"/>
        <w:rPr>
          <w:color w:val="000000"/>
          <w:sz w:val="26"/>
          <w:szCs w:val="26"/>
          <w:shd w:val="clear" w:color="auto" w:fill="FFFFFF"/>
        </w:rPr>
      </w:pPr>
      <w:r w:rsidRPr="008965B5">
        <w:rPr>
          <w:b/>
          <w:sz w:val="26"/>
          <w:szCs w:val="26"/>
        </w:rPr>
        <w:t xml:space="preserve">за </w:t>
      </w:r>
      <w:r w:rsidR="00F02E8B" w:rsidRPr="008965B5">
        <w:rPr>
          <w:b/>
          <w:sz w:val="26"/>
          <w:szCs w:val="26"/>
        </w:rPr>
        <w:t>1 место</w:t>
      </w:r>
      <w:r w:rsidR="009643EE" w:rsidRPr="008965B5">
        <w:rPr>
          <w:b/>
          <w:sz w:val="26"/>
          <w:szCs w:val="26"/>
        </w:rPr>
        <w:t xml:space="preserve"> </w:t>
      </w:r>
      <w:r w:rsidR="00192204" w:rsidRPr="008965B5">
        <w:rPr>
          <w:sz w:val="26"/>
          <w:szCs w:val="26"/>
        </w:rPr>
        <w:t xml:space="preserve">– </w:t>
      </w:r>
      <w:r w:rsidR="00CA4EE4" w:rsidRPr="008965B5">
        <w:rPr>
          <w:sz w:val="26"/>
          <w:szCs w:val="26"/>
        </w:rPr>
        <w:t>Маркову Софью</w:t>
      </w:r>
      <w:r w:rsidR="00192204" w:rsidRPr="008965B5">
        <w:rPr>
          <w:sz w:val="26"/>
          <w:szCs w:val="26"/>
        </w:rPr>
        <w:t>,</w:t>
      </w:r>
      <w:r w:rsidR="00CA4EE4" w:rsidRPr="008965B5">
        <w:rPr>
          <w:color w:val="000000"/>
          <w:sz w:val="26"/>
          <w:szCs w:val="26"/>
          <w:shd w:val="clear" w:color="auto" w:fill="FFFFFF"/>
        </w:rPr>
        <w:t xml:space="preserve"> учащ</w:t>
      </w:r>
      <w:r w:rsidR="00CB45A7" w:rsidRPr="008965B5">
        <w:rPr>
          <w:color w:val="000000"/>
          <w:sz w:val="26"/>
          <w:szCs w:val="26"/>
          <w:shd w:val="clear" w:color="auto" w:fill="FFFFFF"/>
        </w:rPr>
        <w:t>ую</w:t>
      </w:r>
      <w:r w:rsidR="00CA4EE4" w:rsidRPr="008965B5">
        <w:rPr>
          <w:color w:val="000000"/>
          <w:sz w:val="26"/>
          <w:szCs w:val="26"/>
          <w:shd w:val="clear" w:color="auto" w:fill="FFFFFF"/>
        </w:rPr>
        <w:t xml:space="preserve">ся МБОУ </w:t>
      </w:r>
      <w:proofErr w:type="spellStart"/>
      <w:r w:rsidR="00CA4EE4" w:rsidRPr="008965B5">
        <w:rPr>
          <w:color w:val="000000"/>
          <w:sz w:val="26"/>
          <w:szCs w:val="26"/>
          <w:shd w:val="clear" w:color="auto" w:fill="FFFFFF"/>
        </w:rPr>
        <w:t>Пеля</w:t>
      </w:r>
      <w:proofErr w:type="spellEnd"/>
      <w:r w:rsidR="00CA4EE4" w:rsidRPr="008965B5">
        <w:rPr>
          <w:color w:val="000000"/>
          <w:sz w:val="26"/>
          <w:szCs w:val="26"/>
          <w:shd w:val="clear" w:color="auto" w:fill="FFFFFF"/>
        </w:rPr>
        <w:t xml:space="preserve">-Хованской СШ, члена ДОО "Радуга", руководитель </w:t>
      </w:r>
      <w:proofErr w:type="spellStart"/>
      <w:r w:rsidR="00CA4EE4" w:rsidRPr="008965B5">
        <w:rPr>
          <w:color w:val="000000"/>
          <w:sz w:val="26"/>
          <w:szCs w:val="26"/>
          <w:shd w:val="clear" w:color="auto" w:fill="FFFFFF"/>
        </w:rPr>
        <w:t>Шалунова</w:t>
      </w:r>
      <w:proofErr w:type="spellEnd"/>
      <w:r w:rsidR="00CA4EE4" w:rsidRPr="008965B5">
        <w:rPr>
          <w:color w:val="000000"/>
          <w:sz w:val="26"/>
          <w:szCs w:val="26"/>
          <w:shd w:val="clear" w:color="auto" w:fill="FFFFFF"/>
        </w:rPr>
        <w:t xml:space="preserve"> Валентина Николаевна,</w:t>
      </w:r>
    </w:p>
    <w:p w:rsidR="00CA4EE4" w:rsidRPr="008965B5" w:rsidRDefault="00CA4EE4" w:rsidP="00CA4EE4">
      <w:pPr>
        <w:pStyle w:val="1"/>
        <w:ind w:firstLine="567"/>
        <w:rPr>
          <w:color w:val="000000"/>
          <w:sz w:val="26"/>
          <w:szCs w:val="26"/>
          <w:shd w:val="clear" w:color="auto" w:fill="FFFFFF"/>
        </w:rPr>
      </w:pPr>
      <w:r w:rsidRPr="008965B5">
        <w:rPr>
          <w:color w:val="000000"/>
          <w:sz w:val="26"/>
          <w:szCs w:val="26"/>
          <w:shd w:val="clear" w:color="auto" w:fill="FFFFFF"/>
        </w:rPr>
        <w:t xml:space="preserve">за 2 место – Лисину Веру, учащуюся МБОУ </w:t>
      </w:r>
      <w:proofErr w:type="spellStart"/>
      <w:r w:rsidRPr="008965B5">
        <w:rPr>
          <w:color w:val="000000"/>
          <w:sz w:val="26"/>
          <w:szCs w:val="26"/>
          <w:shd w:val="clear" w:color="auto" w:fill="FFFFFF"/>
        </w:rPr>
        <w:t>Наруксовской</w:t>
      </w:r>
      <w:proofErr w:type="spellEnd"/>
      <w:r w:rsidRPr="008965B5">
        <w:rPr>
          <w:color w:val="000000"/>
          <w:sz w:val="26"/>
          <w:szCs w:val="26"/>
          <w:shd w:val="clear" w:color="auto" w:fill="FFFFFF"/>
        </w:rPr>
        <w:t xml:space="preserve"> СШ, члена ДОО "Забота", руководитель Попкова Нина Витальевна,</w:t>
      </w:r>
    </w:p>
    <w:p w:rsidR="00CB45A7" w:rsidRPr="008965B5" w:rsidRDefault="00CB45A7" w:rsidP="00CB45A7">
      <w:pPr>
        <w:pStyle w:val="1"/>
        <w:ind w:left="360" w:firstLine="0"/>
        <w:rPr>
          <w:b/>
          <w:sz w:val="26"/>
          <w:szCs w:val="26"/>
        </w:rPr>
      </w:pPr>
      <w:r w:rsidRPr="008965B5">
        <w:rPr>
          <w:b/>
          <w:sz w:val="26"/>
          <w:szCs w:val="26"/>
        </w:rPr>
        <w:t>в номинации "Лидеры детского/ молодежного общественного объединения"</w:t>
      </w:r>
      <w:r w:rsidR="002157D0" w:rsidRPr="008965B5">
        <w:rPr>
          <w:sz w:val="26"/>
          <w:szCs w:val="26"/>
        </w:rPr>
        <w:t xml:space="preserve"> в возрасте от 16 до 17 лет (включительно) </w:t>
      </w:r>
      <w:r w:rsidRPr="008965B5">
        <w:rPr>
          <w:b/>
          <w:sz w:val="26"/>
          <w:szCs w:val="26"/>
        </w:rPr>
        <w:t xml:space="preserve"> </w:t>
      </w:r>
    </w:p>
    <w:p w:rsidR="00192204" w:rsidRPr="008965B5" w:rsidRDefault="00CA4EE4" w:rsidP="00CA4EE4">
      <w:pPr>
        <w:pStyle w:val="1"/>
        <w:ind w:firstLine="567"/>
        <w:rPr>
          <w:sz w:val="26"/>
          <w:szCs w:val="26"/>
        </w:rPr>
      </w:pPr>
      <w:r w:rsidRPr="008965B5">
        <w:rPr>
          <w:b/>
          <w:color w:val="000000"/>
          <w:sz w:val="26"/>
          <w:szCs w:val="26"/>
          <w:shd w:val="clear" w:color="auto" w:fill="FFFFFF"/>
        </w:rPr>
        <w:lastRenderedPageBreak/>
        <w:t>за 1 место</w:t>
      </w:r>
      <w:r w:rsidRPr="008965B5">
        <w:rPr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8965B5">
        <w:rPr>
          <w:color w:val="000000"/>
          <w:sz w:val="26"/>
          <w:szCs w:val="26"/>
          <w:shd w:val="clear" w:color="auto" w:fill="FFFFFF"/>
        </w:rPr>
        <w:t>Еремевцеву</w:t>
      </w:r>
      <w:proofErr w:type="spellEnd"/>
      <w:r w:rsidRPr="008965B5">
        <w:rPr>
          <w:color w:val="000000"/>
          <w:sz w:val="26"/>
          <w:szCs w:val="26"/>
          <w:shd w:val="clear" w:color="auto" w:fill="FFFFFF"/>
        </w:rPr>
        <w:t xml:space="preserve"> Татьяну, </w:t>
      </w:r>
      <w:r w:rsidR="00A47272" w:rsidRPr="008965B5">
        <w:rPr>
          <w:sz w:val="26"/>
          <w:szCs w:val="26"/>
        </w:rPr>
        <w:t xml:space="preserve">учащуюся </w:t>
      </w:r>
      <w:r w:rsidR="00192204" w:rsidRPr="008965B5">
        <w:rPr>
          <w:sz w:val="26"/>
          <w:szCs w:val="26"/>
        </w:rPr>
        <w:t xml:space="preserve">МБОУ </w:t>
      </w:r>
      <w:proofErr w:type="spellStart"/>
      <w:r w:rsidR="00192204" w:rsidRPr="008965B5">
        <w:rPr>
          <w:sz w:val="26"/>
          <w:szCs w:val="26"/>
        </w:rPr>
        <w:t>Починковск</w:t>
      </w:r>
      <w:r w:rsidR="00A47272" w:rsidRPr="008965B5">
        <w:rPr>
          <w:sz w:val="26"/>
          <w:szCs w:val="26"/>
        </w:rPr>
        <w:t>ой</w:t>
      </w:r>
      <w:proofErr w:type="spellEnd"/>
      <w:r w:rsidR="00192204" w:rsidRPr="008965B5">
        <w:rPr>
          <w:sz w:val="26"/>
          <w:szCs w:val="26"/>
        </w:rPr>
        <w:t xml:space="preserve"> СШ,</w:t>
      </w:r>
      <w:r w:rsidRPr="008965B5">
        <w:rPr>
          <w:sz w:val="26"/>
          <w:szCs w:val="26"/>
        </w:rPr>
        <w:t xml:space="preserve"> </w:t>
      </w:r>
      <w:r w:rsidRPr="008965B5">
        <w:rPr>
          <w:rFonts w:eastAsia="Times New Roman"/>
          <w:color w:val="000000"/>
          <w:sz w:val="26"/>
          <w:szCs w:val="26"/>
        </w:rPr>
        <w:t>члена ДОО "Содружество"</w:t>
      </w:r>
      <w:r w:rsidRPr="008965B5">
        <w:rPr>
          <w:sz w:val="26"/>
          <w:szCs w:val="26"/>
        </w:rPr>
        <w:t xml:space="preserve">, </w:t>
      </w:r>
      <w:r w:rsidR="00192204" w:rsidRPr="008965B5">
        <w:rPr>
          <w:sz w:val="26"/>
          <w:szCs w:val="26"/>
        </w:rPr>
        <w:t xml:space="preserve"> руководители</w:t>
      </w:r>
      <w:r w:rsidRPr="008965B5">
        <w:rPr>
          <w:sz w:val="26"/>
          <w:szCs w:val="26"/>
        </w:rPr>
        <w:t>:</w:t>
      </w:r>
      <w:r w:rsidR="00192204" w:rsidRPr="008965B5">
        <w:rPr>
          <w:sz w:val="26"/>
          <w:szCs w:val="26"/>
        </w:rPr>
        <w:t xml:space="preserve"> </w:t>
      </w:r>
      <w:r w:rsidR="00A47272" w:rsidRPr="008965B5">
        <w:rPr>
          <w:sz w:val="26"/>
          <w:szCs w:val="26"/>
        </w:rPr>
        <w:t>Зубова Татьяна Александровна, Багрова Валентина Николаевна</w:t>
      </w:r>
    </w:p>
    <w:p w:rsidR="00C07B43" w:rsidRPr="008965B5" w:rsidRDefault="00C07B43" w:rsidP="00C07B43">
      <w:pPr>
        <w:pStyle w:val="1"/>
        <w:ind w:firstLine="567"/>
        <w:rPr>
          <w:rFonts w:eastAsiaTheme="minorHAnsi"/>
          <w:sz w:val="26"/>
          <w:szCs w:val="26"/>
        </w:rPr>
      </w:pPr>
    </w:p>
    <w:p w:rsidR="0075712D" w:rsidRPr="008965B5" w:rsidRDefault="00CB45A7" w:rsidP="00C07B43">
      <w:pPr>
        <w:pStyle w:val="1"/>
        <w:numPr>
          <w:ilvl w:val="0"/>
          <w:numId w:val="4"/>
        </w:numPr>
        <w:rPr>
          <w:b/>
          <w:sz w:val="26"/>
          <w:szCs w:val="26"/>
        </w:rPr>
      </w:pPr>
      <w:r w:rsidRPr="008965B5">
        <w:rPr>
          <w:rFonts w:eastAsiaTheme="minorHAnsi"/>
          <w:b/>
          <w:sz w:val="26"/>
          <w:szCs w:val="26"/>
        </w:rPr>
        <w:t>Н</w:t>
      </w:r>
      <w:r w:rsidR="00A47272" w:rsidRPr="008965B5">
        <w:rPr>
          <w:rFonts w:eastAsiaTheme="minorHAnsi"/>
          <w:b/>
          <w:sz w:val="26"/>
          <w:szCs w:val="26"/>
        </w:rPr>
        <w:t>аправить работы</w:t>
      </w:r>
      <w:r w:rsidR="005E09D4" w:rsidRPr="008965B5">
        <w:rPr>
          <w:rFonts w:eastAsiaTheme="minorHAnsi"/>
          <w:b/>
          <w:sz w:val="26"/>
          <w:szCs w:val="26"/>
        </w:rPr>
        <w:t xml:space="preserve"> </w:t>
      </w:r>
      <w:r w:rsidRPr="008965B5">
        <w:rPr>
          <w:rFonts w:eastAsiaTheme="minorHAnsi"/>
          <w:b/>
          <w:sz w:val="26"/>
          <w:szCs w:val="26"/>
        </w:rPr>
        <w:t xml:space="preserve">победителей </w:t>
      </w:r>
      <w:r w:rsidR="005E09D4" w:rsidRPr="008965B5">
        <w:rPr>
          <w:rFonts w:eastAsiaTheme="minorHAnsi"/>
          <w:b/>
          <w:sz w:val="26"/>
          <w:szCs w:val="26"/>
        </w:rPr>
        <w:t xml:space="preserve">для участия в </w:t>
      </w:r>
      <w:r w:rsidR="00A47272" w:rsidRPr="008965B5">
        <w:rPr>
          <w:rFonts w:eastAsiaTheme="minorHAnsi"/>
          <w:b/>
          <w:sz w:val="26"/>
          <w:szCs w:val="26"/>
        </w:rPr>
        <w:t xml:space="preserve"> областном этапе Конкурса</w:t>
      </w:r>
      <w:r w:rsidR="00FB7845">
        <w:rPr>
          <w:rFonts w:eastAsiaTheme="minorHAnsi"/>
          <w:b/>
          <w:sz w:val="26"/>
          <w:szCs w:val="26"/>
        </w:rPr>
        <w:t>.</w:t>
      </w:r>
    </w:p>
    <w:p w:rsidR="00F02E8B" w:rsidRPr="008965B5" w:rsidRDefault="00F02E8B" w:rsidP="00F02E8B">
      <w:pPr>
        <w:pStyle w:val="1"/>
        <w:ind w:firstLine="567"/>
        <w:rPr>
          <w:sz w:val="26"/>
          <w:szCs w:val="26"/>
        </w:rPr>
      </w:pPr>
    </w:p>
    <w:p w:rsidR="00F02E8B" w:rsidRPr="008965B5" w:rsidRDefault="00F02E8B" w:rsidP="00F02E8B">
      <w:pPr>
        <w:pStyle w:val="1"/>
        <w:jc w:val="center"/>
        <w:rPr>
          <w:sz w:val="26"/>
          <w:szCs w:val="26"/>
        </w:rPr>
      </w:pPr>
    </w:p>
    <w:p w:rsidR="00CD0470" w:rsidRPr="008965B5" w:rsidRDefault="00CD0470">
      <w:pPr>
        <w:rPr>
          <w:sz w:val="26"/>
          <w:szCs w:val="26"/>
        </w:rPr>
      </w:pPr>
    </w:p>
    <w:sectPr w:rsidR="00CD0470" w:rsidRPr="008965B5" w:rsidSect="00964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9AEF52C"/>
    <w:lvl w:ilvl="0" w:tplc="CA72F3AC">
      <w:start w:val="1"/>
      <w:numFmt w:val="bullet"/>
      <w:lvlText w:val=""/>
      <w:lvlJc w:val="left"/>
    </w:lvl>
    <w:lvl w:ilvl="1" w:tplc="B5040D14">
      <w:start w:val="1"/>
      <w:numFmt w:val="bullet"/>
      <w:lvlText w:val="В"/>
      <w:lvlJc w:val="left"/>
    </w:lvl>
    <w:lvl w:ilvl="2" w:tplc="52B0ACBE">
      <w:start w:val="3"/>
      <w:numFmt w:val="decimal"/>
      <w:lvlText w:val="%3."/>
      <w:lvlJc w:val="left"/>
      <w:rPr>
        <w:b/>
      </w:rPr>
    </w:lvl>
    <w:lvl w:ilvl="3" w:tplc="D39466C8">
      <w:numFmt w:val="decimal"/>
      <w:lvlText w:val=""/>
      <w:lvlJc w:val="left"/>
    </w:lvl>
    <w:lvl w:ilvl="4" w:tplc="A7BA038A">
      <w:numFmt w:val="decimal"/>
      <w:lvlText w:val=""/>
      <w:lvlJc w:val="left"/>
    </w:lvl>
    <w:lvl w:ilvl="5" w:tplc="1A5CB42A">
      <w:numFmt w:val="decimal"/>
      <w:lvlText w:val=""/>
      <w:lvlJc w:val="left"/>
    </w:lvl>
    <w:lvl w:ilvl="6" w:tplc="3B8A7B6E">
      <w:numFmt w:val="decimal"/>
      <w:lvlText w:val=""/>
      <w:lvlJc w:val="left"/>
    </w:lvl>
    <w:lvl w:ilvl="7" w:tplc="9286AB68">
      <w:numFmt w:val="decimal"/>
      <w:lvlText w:val=""/>
      <w:lvlJc w:val="left"/>
    </w:lvl>
    <w:lvl w:ilvl="8" w:tplc="5558944E">
      <w:numFmt w:val="decimal"/>
      <w:lvlText w:val=""/>
      <w:lvlJc w:val="left"/>
    </w:lvl>
  </w:abstractNum>
  <w:abstractNum w:abstractNumId="1">
    <w:nsid w:val="00000BDB"/>
    <w:multiLevelType w:val="hybridMultilevel"/>
    <w:tmpl w:val="A3EC303C"/>
    <w:lvl w:ilvl="0" w:tplc="F594E7D4">
      <w:start w:val="1"/>
      <w:numFmt w:val="bullet"/>
      <w:lvlText w:val="−"/>
      <w:lvlJc w:val="left"/>
    </w:lvl>
    <w:lvl w:ilvl="1" w:tplc="3D3E0342">
      <w:numFmt w:val="decimal"/>
      <w:lvlText w:val=""/>
      <w:lvlJc w:val="left"/>
    </w:lvl>
    <w:lvl w:ilvl="2" w:tplc="6E38D4F6">
      <w:numFmt w:val="decimal"/>
      <w:lvlText w:val=""/>
      <w:lvlJc w:val="left"/>
    </w:lvl>
    <w:lvl w:ilvl="3" w:tplc="68920D80">
      <w:numFmt w:val="decimal"/>
      <w:lvlText w:val=""/>
      <w:lvlJc w:val="left"/>
    </w:lvl>
    <w:lvl w:ilvl="4" w:tplc="31BEC730">
      <w:numFmt w:val="decimal"/>
      <w:lvlText w:val=""/>
      <w:lvlJc w:val="left"/>
    </w:lvl>
    <w:lvl w:ilvl="5" w:tplc="16E827B8">
      <w:numFmt w:val="decimal"/>
      <w:lvlText w:val=""/>
      <w:lvlJc w:val="left"/>
    </w:lvl>
    <w:lvl w:ilvl="6" w:tplc="15688DD4">
      <w:numFmt w:val="decimal"/>
      <w:lvlText w:val=""/>
      <w:lvlJc w:val="left"/>
    </w:lvl>
    <w:lvl w:ilvl="7" w:tplc="7BC0D932">
      <w:numFmt w:val="decimal"/>
      <w:lvlText w:val=""/>
      <w:lvlJc w:val="left"/>
    </w:lvl>
    <w:lvl w:ilvl="8" w:tplc="E2F46FE4">
      <w:numFmt w:val="decimal"/>
      <w:lvlText w:val=""/>
      <w:lvlJc w:val="left"/>
    </w:lvl>
  </w:abstractNum>
  <w:abstractNum w:abstractNumId="2">
    <w:nsid w:val="0000301C"/>
    <w:multiLevelType w:val="hybridMultilevel"/>
    <w:tmpl w:val="1C88D544"/>
    <w:lvl w:ilvl="0" w:tplc="29D4FA9C">
      <w:start w:val="1"/>
      <w:numFmt w:val="bullet"/>
      <w:lvlText w:val="−"/>
      <w:lvlJc w:val="left"/>
    </w:lvl>
    <w:lvl w:ilvl="1" w:tplc="C51A2446">
      <w:numFmt w:val="decimal"/>
      <w:lvlText w:val=""/>
      <w:lvlJc w:val="left"/>
    </w:lvl>
    <w:lvl w:ilvl="2" w:tplc="1C78768A">
      <w:numFmt w:val="decimal"/>
      <w:lvlText w:val=""/>
      <w:lvlJc w:val="left"/>
    </w:lvl>
    <w:lvl w:ilvl="3" w:tplc="1B107A38">
      <w:numFmt w:val="decimal"/>
      <w:lvlText w:val=""/>
      <w:lvlJc w:val="left"/>
    </w:lvl>
    <w:lvl w:ilvl="4" w:tplc="18B2B8E0">
      <w:numFmt w:val="decimal"/>
      <w:lvlText w:val=""/>
      <w:lvlJc w:val="left"/>
    </w:lvl>
    <w:lvl w:ilvl="5" w:tplc="1450B096">
      <w:numFmt w:val="decimal"/>
      <w:lvlText w:val=""/>
      <w:lvlJc w:val="left"/>
    </w:lvl>
    <w:lvl w:ilvl="6" w:tplc="0EC4D6F0">
      <w:numFmt w:val="decimal"/>
      <w:lvlText w:val=""/>
      <w:lvlJc w:val="left"/>
    </w:lvl>
    <w:lvl w:ilvl="7" w:tplc="7318EC0A">
      <w:numFmt w:val="decimal"/>
      <w:lvlText w:val=""/>
      <w:lvlJc w:val="left"/>
    </w:lvl>
    <w:lvl w:ilvl="8" w:tplc="EA4C270E">
      <w:numFmt w:val="decimal"/>
      <w:lvlText w:val=""/>
      <w:lvlJc w:val="left"/>
    </w:lvl>
  </w:abstractNum>
  <w:abstractNum w:abstractNumId="3">
    <w:nsid w:val="000056AE"/>
    <w:multiLevelType w:val="hybridMultilevel"/>
    <w:tmpl w:val="FE161752"/>
    <w:lvl w:ilvl="0" w:tplc="0F4AF8D6">
      <w:start w:val="1"/>
      <w:numFmt w:val="bullet"/>
      <w:lvlText w:val="−"/>
      <w:lvlJc w:val="left"/>
    </w:lvl>
    <w:lvl w:ilvl="1" w:tplc="D94E035E">
      <w:numFmt w:val="decimal"/>
      <w:lvlText w:val=""/>
      <w:lvlJc w:val="left"/>
    </w:lvl>
    <w:lvl w:ilvl="2" w:tplc="724659DA">
      <w:numFmt w:val="decimal"/>
      <w:lvlText w:val=""/>
      <w:lvlJc w:val="left"/>
    </w:lvl>
    <w:lvl w:ilvl="3" w:tplc="564860A6">
      <w:numFmt w:val="decimal"/>
      <w:lvlText w:val=""/>
      <w:lvlJc w:val="left"/>
    </w:lvl>
    <w:lvl w:ilvl="4" w:tplc="557CCA44">
      <w:numFmt w:val="decimal"/>
      <w:lvlText w:val=""/>
      <w:lvlJc w:val="left"/>
    </w:lvl>
    <w:lvl w:ilvl="5" w:tplc="117AE630">
      <w:numFmt w:val="decimal"/>
      <w:lvlText w:val=""/>
      <w:lvlJc w:val="left"/>
    </w:lvl>
    <w:lvl w:ilvl="6" w:tplc="522A8BFC">
      <w:numFmt w:val="decimal"/>
      <w:lvlText w:val=""/>
      <w:lvlJc w:val="left"/>
    </w:lvl>
    <w:lvl w:ilvl="7" w:tplc="A94085AE">
      <w:numFmt w:val="decimal"/>
      <w:lvlText w:val=""/>
      <w:lvlJc w:val="left"/>
    </w:lvl>
    <w:lvl w:ilvl="8" w:tplc="E2EAC20A">
      <w:numFmt w:val="decimal"/>
      <w:lvlText w:val=""/>
      <w:lvlJc w:val="left"/>
    </w:lvl>
  </w:abstractNum>
  <w:abstractNum w:abstractNumId="4">
    <w:nsid w:val="00006B89"/>
    <w:multiLevelType w:val="hybridMultilevel"/>
    <w:tmpl w:val="1324BEDE"/>
    <w:lvl w:ilvl="0" w:tplc="F71CB674">
      <w:start w:val="1"/>
      <w:numFmt w:val="bullet"/>
      <w:lvlText w:val=""/>
      <w:lvlJc w:val="left"/>
    </w:lvl>
    <w:lvl w:ilvl="1" w:tplc="30D2713C">
      <w:numFmt w:val="decimal"/>
      <w:lvlText w:val=""/>
      <w:lvlJc w:val="left"/>
    </w:lvl>
    <w:lvl w:ilvl="2" w:tplc="716E2DAA">
      <w:numFmt w:val="decimal"/>
      <w:lvlText w:val=""/>
      <w:lvlJc w:val="left"/>
    </w:lvl>
    <w:lvl w:ilvl="3" w:tplc="41C6A898">
      <w:numFmt w:val="decimal"/>
      <w:lvlText w:val=""/>
      <w:lvlJc w:val="left"/>
    </w:lvl>
    <w:lvl w:ilvl="4" w:tplc="56067738">
      <w:numFmt w:val="decimal"/>
      <w:lvlText w:val=""/>
      <w:lvlJc w:val="left"/>
    </w:lvl>
    <w:lvl w:ilvl="5" w:tplc="432A0CC2">
      <w:numFmt w:val="decimal"/>
      <w:lvlText w:val=""/>
      <w:lvlJc w:val="left"/>
    </w:lvl>
    <w:lvl w:ilvl="6" w:tplc="BC0A5E84">
      <w:numFmt w:val="decimal"/>
      <w:lvlText w:val=""/>
      <w:lvlJc w:val="left"/>
    </w:lvl>
    <w:lvl w:ilvl="7" w:tplc="6628A8B2">
      <w:numFmt w:val="decimal"/>
      <w:lvlText w:val=""/>
      <w:lvlJc w:val="left"/>
    </w:lvl>
    <w:lvl w:ilvl="8" w:tplc="3162D8C8">
      <w:numFmt w:val="decimal"/>
      <w:lvlText w:val=""/>
      <w:lvlJc w:val="left"/>
    </w:lvl>
  </w:abstractNum>
  <w:abstractNum w:abstractNumId="5">
    <w:nsid w:val="20F871A4"/>
    <w:multiLevelType w:val="hybridMultilevel"/>
    <w:tmpl w:val="F58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17E5A"/>
    <w:multiLevelType w:val="hybridMultilevel"/>
    <w:tmpl w:val="73CCFD0A"/>
    <w:lvl w:ilvl="0" w:tplc="3530F9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4A5E"/>
    <w:multiLevelType w:val="hybridMultilevel"/>
    <w:tmpl w:val="84588C5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5361814"/>
    <w:multiLevelType w:val="hybridMultilevel"/>
    <w:tmpl w:val="E282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E8B"/>
    <w:rsid w:val="00121AC3"/>
    <w:rsid w:val="00144046"/>
    <w:rsid w:val="00157916"/>
    <w:rsid w:val="00192204"/>
    <w:rsid w:val="002157D0"/>
    <w:rsid w:val="00254ABE"/>
    <w:rsid w:val="00364EA3"/>
    <w:rsid w:val="0040750E"/>
    <w:rsid w:val="005C4D28"/>
    <w:rsid w:val="005E09D4"/>
    <w:rsid w:val="005F6EBE"/>
    <w:rsid w:val="00673942"/>
    <w:rsid w:val="00677A3A"/>
    <w:rsid w:val="006A7C14"/>
    <w:rsid w:val="006D3BC9"/>
    <w:rsid w:val="0075712D"/>
    <w:rsid w:val="00762541"/>
    <w:rsid w:val="00776DDC"/>
    <w:rsid w:val="008965B5"/>
    <w:rsid w:val="008C2F9B"/>
    <w:rsid w:val="009320CB"/>
    <w:rsid w:val="009643EE"/>
    <w:rsid w:val="00A47272"/>
    <w:rsid w:val="00B01B52"/>
    <w:rsid w:val="00BD3D28"/>
    <w:rsid w:val="00C07B43"/>
    <w:rsid w:val="00C67DF4"/>
    <w:rsid w:val="00CA4EE4"/>
    <w:rsid w:val="00CB45A7"/>
    <w:rsid w:val="00CD0470"/>
    <w:rsid w:val="00D57B29"/>
    <w:rsid w:val="00EB79E0"/>
    <w:rsid w:val="00EC05AA"/>
    <w:rsid w:val="00F02E8B"/>
    <w:rsid w:val="00F60489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uiPriority w:val="99"/>
    <w:rsid w:val="00F02E8B"/>
    <w:pPr>
      <w:keepLines w:val="0"/>
      <w:spacing w:before="0" w:line="360" w:lineRule="auto"/>
      <w:jc w:val="center"/>
    </w:pPr>
    <w:rPr>
      <w:rFonts w:ascii="Arial" w:eastAsia="MS Mincho" w:hAnsi="Arial" w:cs="Arial"/>
      <w:i/>
      <w:iCs/>
      <w:color w:val="auto"/>
      <w:sz w:val="20"/>
      <w:szCs w:val="20"/>
    </w:rPr>
  </w:style>
  <w:style w:type="paragraph" w:customStyle="1" w:styleId="1">
    <w:name w:val="Стиль1"/>
    <w:basedOn w:val="a"/>
    <w:link w:val="10"/>
    <w:uiPriority w:val="99"/>
    <w:rsid w:val="00F02E8B"/>
    <w:pPr>
      <w:spacing w:line="360" w:lineRule="auto"/>
      <w:ind w:firstLine="720"/>
      <w:jc w:val="both"/>
    </w:pPr>
    <w:rPr>
      <w:rFonts w:eastAsia="MS Mincho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F02E8B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F02E8B"/>
    <w:rPr>
      <w:rFonts w:ascii="Arial" w:eastAsia="MS Mincho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3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BD3D28"/>
    <w:pPr>
      <w:ind w:left="720"/>
    </w:pPr>
    <w:rPr>
      <w:rFonts w:eastAsia="Calibri"/>
    </w:rPr>
  </w:style>
  <w:style w:type="character" w:styleId="a4">
    <w:name w:val="Emphasis"/>
    <w:basedOn w:val="a0"/>
    <w:qFormat/>
    <w:rsid w:val="00BD3D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3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4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№3"/>
    <w:basedOn w:val="a"/>
    <w:rsid w:val="008965B5"/>
    <w:pPr>
      <w:shd w:val="clear" w:color="auto" w:fill="FFFFFF"/>
      <w:spacing w:before="840" w:line="322" w:lineRule="exact"/>
      <w:outlineLvl w:val="2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link w:val="22"/>
    <w:uiPriority w:val="99"/>
    <w:rsid w:val="00F02E8B"/>
    <w:pPr>
      <w:keepLines w:val="0"/>
      <w:spacing w:before="0" w:line="360" w:lineRule="auto"/>
      <w:jc w:val="center"/>
    </w:pPr>
    <w:rPr>
      <w:rFonts w:ascii="Arial" w:eastAsia="MS Mincho" w:hAnsi="Arial" w:cs="Arial"/>
      <w:i/>
      <w:iCs/>
      <w:color w:val="auto"/>
      <w:sz w:val="20"/>
      <w:szCs w:val="20"/>
    </w:rPr>
  </w:style>
  <w:style w:type="paragraph" w:customStyle="1" w:styleId="1">
    <w:name w:val="Стиль1"/>
    <w:basedOn w:val="a"/>
    <w:link w:val="10"/>
    <w:uiPriority w:val="99"/>
    <w:rsid w:val="00F02E8B"/>
    <w:pPr>
      <w:spacing w:line="360" w:lineRule="auto"/>
      <w:ind w:firstLine="720"/>
      <w:jc w:val="both"/>
    </w:pPr>
    <w:rPr>
      <w:rFonts w:eastAsia="MS Mincho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F02E8B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F02E8B"/>
    <w:rPr>
      <w:rFonts w:ascii="Arial" w:eastAsia="MS Mincho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3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BD3D28"/>
    <w:pPr>
      <w:ind w:left="720"/>
    </w:pPr>
    <w:rPr>
      <w:rFonts w:eastAsia="Calibri"/>
    </w:rPr>
  </w:style>
  <w:style w:type="character" w:styleId="a4">
    <w:name w:val="Emphasis"/>
    <w:basedOn w:val="a0"/>
    <w:qFormat/>
    <w:rsid w:val="00BD3D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739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43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9</cp:revision>
  <cp:lastPrinted>2021-01-18T07:36:00Z</cp:lastPrinted>
  <dcterms:created xsi:type="dcterms:W3CDTF">2021-01-10T08:29:00Z</dcterms:created>
  <dcterms:modified xsi:type="dcterms:W3CDTF">2021-01-18T07:36:00Z</dcterms:modified>
</cp:coreProperties>
</file>