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5D13" w14:textId="77777777" w:rsidR="00905A59" w:rsidRDefault="00905A59" w:rsidP="00905A59">
      <w:pPr>
        <w:pStyle w:val="1"/>
        <w:numPr>
          <w:ilvl w:val="0"/>
          <w:numId w:val="0"/>
        </w:numPr>
        <w:spacing w:after="0" w:line="276" w:lineRule="auto"/>
        <w:ind w:right="0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>Информационная справка</w:t>
      </w:r>
    </w:p>
    <w:p w14:paraId="0B4144E6" w14:textId="77777777" w:rsidR="00905A59" w:rsidRDefault="00905A59" w:rsidP="00905A59">
      <w:pPr>
        <w:pStyle w:val="1"/>
        <w:numPr>
          <w:ilvl w:val="0"/>
          <w:numId w:val="0"/>
        </w:numPr>
        <w:spacing w:after="0" w:line="276" w:lineRule="auto"/>
        <w:ind w:righ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проведении муниципального этапа Всероссийского конкурса </w:t>
      </w:r>
    </w:p>
    <w:p w14:paraId="61FCD85D" w14:textId="77777777" w:rsidR="00905A59" w:rsidRDefault="00905A59" w:rsidP="00905A59">
      <w:pPr>
        <w:pStyle w:val="1"/>
        <w:numPr>
          <w:ilvl w:val="0"/>
          <w:numId w:val="0"/>
        </w:numPr>
        <w:spacing w:after="0" w:line="276" w:lineRule="auto"/>
        <w:ind w:righ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лучший "Снежный городок Эколят-2023"</w:t>
      </w:r>
    </w:p>
    <w:p w14:paraId="3C054A15" w14:textId="77777777" w:rsidR="00905A59" w:rsidRDefault="00905A59" w:rsidP="00905A59">
      <w:pPr>
        <w:spacing w:line="276" w:lineRule="auto"/>
        <w:ind w:left="-15" w:right="63" w:firstLine="708"/>
        <w:rPr>
          <w:sz w:val="26"/>
          <w:szCs w:val="26"/>
        </w:rPr>
      </w:pPr>
    </w:p>
    <w:p w14:paraId="31F7DE2C" w14:textId="77777777" w:rsidR="00905A59" w:rsidRDefault="00905A59" w:rsidP="00905A59">
      <w:pPr>
        <w:pStyle w:val="a3"/>
        <w:ind w:firstLine="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этап Всероссийского конкурса на лучший "Снежный городок Эколят-2023" проведен в Починковском муниципальном округе в январе-феврале-2023 года в соответствии с приказом управления образования администрации Починковского муниципального округа от 16.01.2023 года № 15 "О проведении муниципального этапа Всероссийского конкурса на лучший "Снежный городок Эколят-2023" (далее Конкурс). </w:t>
      </w:r>
    </w:p>
    <w:p w14:paraId="0D130FF6" w14:textId="77777777" w:rsidR="00905A59" w:rsidRDefault="00905A59" w:rsidP="00905A59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 xml:space="preserve"> Цель Конкурса – дальнейшее развитие экологического образования, экологической культуры и просвещения в дошкольных образовательных организациях и школах округа. </w:t>
      </w:r>
    </w:p>
    <w:p w14:paraId="2F57F8E8" w14:textId="77777777" w:rsidR="00905A59" w:rsidRDefault="00905A59" w:rsidP="00905A59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В Конкурсе приняли участие 42 участника (дети и педагоги)  из следующих образовательных организаций Починковского муниципального округа:</w:t>
      </w:r>
    </w:p>
    <w:p w14:paraId="5CF49A05" w14:textId="77777777" w:rsidR="00905A59" w:rsidRDefault="00905A59" w:rsidP="00905A59">
      <w:pPr>
        <w:tabs>
          <w:tab w:val="left" w:pos="10205"/>
        </w:tabs>
        <w:ind w:right="-143"/>
        <w:rPr>
          <w:sz w:val="26"/>
          <w:szCs w:val="26"/>
        </w:rPr>
      </w:pPr>
      <w:r>
        <w:rPr>
          <w:sz w:val="26"/>
          <w:szCs w:val="26"/>
        </w:rPr>
        <w:t>МБ ДОУ Починковский детский сад № 2.,</w:t>
      </w:r>
      <w:r>
        <w:rPr>
          <w:bCs/>
          <w:sz w:val="26"/>
          <w:szCs w:val="26"/>
        </w:rPr>
        <w:t xml:space="preserve"> МБ ДОУ Починковский детский сад № 4,</w:t>
      </w:r>
      <w:r>
        <w:rPr>
          <w:sz w:val="26"/>
          <w:szCs w:val="26"/>
          <w:lang w:eastAsia="en-US"/>
        </w:rPr>
        <w:t xml:space="preserve"> МБ ДОУ Никитинский детский сад. </w:t>
      </w:r>
      <w:r>
        <w:rPr>
          <w:sz w:val="26"/>
          <w:szCs w:val="26"/>
        </w:rPr>
        <w:t>На Конкурс представлены 3 конкурсных работы по  первой возрастной категории-  «Эколята–Дошколята». Участники - воспитанники дошкольных образовательных организаций. П</w:t>
      </w:r>
      <w:r>
        <w:rPr>
          <w:color w:val="auto"/>
          <w:sz w:val="26"/>
          <w:szCs w:val="26"/>
        </w:rPr>
        <w:t xml:space="preserve">о каждому «Снежному городку Эколят» представлены  описания городков  и 5 фотографий . </w:t>
      </w:r>
      <w:r>
        <w:rPr>
          <w:sz w:val="26"/>
          <w:szCs w:val="26"/>
        </w:rPr>
        <w:t>(в 2022 г. приняли участие 5 детских садов, представлено 6 работ).</w:t>
      </w:r>
    </w:p>
    <w:p w14:paraId="2EC5A56F" w14:textId="77777777" w:rsidR="00905A59" w:rsidRDefault="00905A59" w:rsidP="00905A59">
      <w:pPr>
        <w:spacing w:after="0" w:line="276" w:lineRule="auto"/>
        <w:ind w:right="14" w:firstLine="698"/>
        <w:rPr>
          <w:sz w:val="26"/>
          <w:szCs w:val="26"/>
        </w:rPr>
      </w:pPr>
      <w:r>
        <w:rPr>
          <w:sz w:val="26"/>
          <w:szCs w:val="26"/>
        </w:rPr>
        <w:t>Во второй возрастной категории –«Эколята», участники – обучающие школ.   Работы в данной категории     не представлены.</w:t>
      </w:r>
    </w:p>
    <w:p w14:paraId="6F685136" w14:textId="77777777" w:rsidR="00905A59" w:rsidRDefault="00905A59" w:rsidP="00905A59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14:paraId="1000862C" w14:textId="77777777" w:rsidR="00905A59" w:rsidRDefault="00905A59" w:rsidP="00905A59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 и призеров Конкурса</w:t>
      </w:r>
    </w:p>
    <w:p w14:paraId="7F27FBB4" w14:textId="77777777" w:rsidR="00905A59" w:rsidRDefault="00905A59" w:rsidP="00905A59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номинации </w:t>
      </w:r>
      <w:r>
        <w:rPr>
          <w:sz w:val="26"/>
          <w:szCs w:val="26"/>
        </w:rPr>
        <w:t>«Эколята–Дошколята»</w:t>
      </w:r>
    </w:p>
    <w:p w14:paraId="3BF031A9" w14:textId="77777777" w:rsidR="00905A59" w:rsidRDefault="00905A59" w:rsidP="00905A59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>
        <w:rPr>
          <w:sz w:val="26"/>
          <w:szCs w:val="26"/>
        </w:rPr>
        <w:t>коллектив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воспитанников и воспитателей МБ ДОУ Починковского детского сада №2, руководитель Анощенкова Мария Николаевна;</w:t>
      </w:r>
    </w:p>
    <w:p w14:paraId="08ADF13F" w14:textId="77777777" w:rsidR="00905A59" w:rsidRDefault="00905A59" w:rsidP="00905A59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 xml:space="preserve"> за 2 место – </w:t>
      </w:r>
      <w:r>
        <w:rPr>
          <w:sz w:val="26"/>
          <w:szCs w:val="26"/>
        </w:rPr>
        <w:t>воспитанников МБ ДОУ Никитинского детского сада, руководитель Квашенникова Светлана Васильевна;</w:t>
      </w:r>
    </w:p>
    <w:p w14:paraId="140CB0FE" w14:textId="77777777" w:rsidR="00905A59" w:rsidRDefault="00905A59" w:rsidP="00905A59">
      <w:pPr>
        <w:shd w:val="clear" w:color="auto" w:fill="FFFFFF"/>
        <w:spacing w:after="0"/>
        <w:rPr>
          <w:sz w:val="26"/>
          <w:szCs w:val="26"/>
        </w:rPr>
      </w:pPr>
      <w:r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воспитанников МБ ДОУ Починковского детского сада №4, руководитель </w:t>
      </w:r>
      <w:r>
        <w:rPr>
          <w:bCs/>
          <w:sz w:val="26"/>
          <w:szCs w:val="26"/>
        </w:rPr>
        <w:t>Пыхонина Наталья Владимировна.</w:t>
      </w:r>
    </w:p>
    <w:p w14:paraId="45EEAF1B" w14:textId="77777777" w:rsidR="00905A59" w:rsidRDefault="00905A59" w:rsidP="00905A59">
      <w:pPr>
        <w:spacing w:line="276" w:lineRule="auto"/>
        <w:ind w:left="0" w:right="63" w:firstLine="0"/>
        <w:rPr>
          <w:sz w:val="26"/>
          <w:szCs w:val="26"/>
        </w:rPr>
      </w:pPr>
    </w:p>
    <w:p w14:paraId="70C06670" w14:textId="77777777" w:rsidR="00905A59" w:rsidRDefault="00905A59" w:rsidP="00905A59">
      <w:pPr>
        <w:spacing w:line="276" w:lineRule="auto"/>
        <w:ind w:left="0" w:right="6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2. Направить работы победителей и призеров Конкурса для участия в региональном этапе Конкурса.</w:t>
      </w:r>
    </w:p>
    <w:p w14:paraId="2026C968" w14:textId="77777777" w:rsidR="00905A59" w:rsidRDefault="00905A59" w:rsidP="00905A59">
      <w:pPr>
        <w:spacing w:line="276" w:lineRule="auto"/>
        <w:ind w:left="0" w:right="63" w:firstLine="0"/>
        <w:rPr>
          <w:b/>
          <w:sz w:val="26"/>
          <w:szCs w:val="26"/>
        </w:rPr>
      </w:pPr>
    </w:p>
    <w:p w14:paraId="0B0951DB" w14:textId="77777777" w:rsidR="00905A59" w:rsidRDefault="00905A59" w:rsidP="00905A59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   Рекомендовать руководителям образовательных организаций:</w:t>
      </w:r>
    </w:p>
    <w:p w14:paraId="7F960570" w14:textId="77777777" w:rsidR="00905A59" w:rsidRDefault="00905A59" w:rsidP="00905A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 в целях   экологического воспитания и мировоззрения детей  принимать активное  участие в конкурсе;</w:t>
      </w:r>
    </w:p>
    <w:p w14:paraId="395B9372" w14:textId="77777777" w:rsidR="00905A59" w:rsidRDefault="00905A59" w:rsidP="00905A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-привлекать к участию в конкурсе   педагогов,   родителей; </w:t>
      </w:r>
    </w:p>
    <w:p w14:paraId="09345CB3" w14:textId="77777777" w:rsidR="00905A59" w:rsidRDefault="00905A59" w:rsidP="00905A59">
      <w:pPr>
        <w:ind w:firstLine="709"/>
        <w:rPr>
          <w:sz w:val="26"/>
          <w:szCs w:val="26"/>
        </w:rPr>
      </w:pPr>
    </w:p>
    <w:p w14:paraId="0E5D732D" w14:textId="77777777" w:rsidR="00C849D2" w:rsidRDefault="00C849D2"/>
    <w:sectPr w:rsidR="00C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33F4"/>
    <w:multiLevelType w:val="hybridMultilevel"/>
    <w:tmpl w:val="8BB65A36"/>
    <w:lvl w:ilvl="0" w:tplc="557A9D4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BC1400">
      <w:start w:val="1"/>
      <w:numFmt w:val="lowerLetter"/>
      <w:lvlText w:val="%2"/>
      <w:lvlJc w:val="left"/>
      <w:pPr>
        <w:ind w:left="38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923092">
      <w:start w:val="1"/>
      <w:numFmt w:val="lowerRoman"/>
      <w:lvlText w:val="%3"/>
      <w:lvlJc w:val="left"/>
      <w:pPr>
        <w:ind w:left="45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2ABA6A">
      <w:start w:val="1"/>
      <w:numFmt w:val="decimal"/>
      <w:lvlText w:val="%4"/>
      <w:lvlJc w:val="left"/>
      <w:pPr>
        <w:ind w:left="52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587040">
      <w:start w:val="1"/>
      <w:numFmt w:val="lowerLetter"/>
      <w:lvlText w:val="%5"/>
      <w:lvlJc w:val="left"/>
      <w:pPr>
        <w:ind w:left="60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8CCEA8">
      <w:start w:val="1"/>
      <w:numFmt w:val="lowerRoman"/>
      <w:lvlText w:val="%6"/>
      <w:lvlJc w:val="left"/>
      <w:pPr>
        <w:ind w:left="67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31ADB66">
      <w:start w:val="1"/>
      <w:numFmt w:val="decimal"/>
      <w:lvlText w:val="%7"/>
      <w:lvlJc w:val="left"/>
      <w:pPr>
        <w:ind w:left="74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360398">
      <w:start w:val="1"/>
      <w:numFmt w:val="lowerLetter"/>
      <w:lvlText w:val="%8"/>
      <w:lvlJc w:val="left"/>
      <w:pPr>
        <w:ind w:left="81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EC2768">
      <w:start w:val="1"/>
      <w:numFmt w:val="lowerRoman"/>
      <w:lvlText w:val="%9"/>
      <w:lvlJc w:val="left"/>
      <w:pPr>
        <w:ind w:left="88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3B"/>
    <w:rsid w:val="0017693B"/>
    <w:rsid w:val="00905A59"/>
    <w:rsid w:val="00C849D2"/>
    <w:rsid w:val="00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4D51-F2E1-4048-8840-937A74F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59"/>
    <w:pPr>
      <w:spacing w:after="4" w:line="256" w:lineRule="auto"/>
      <w:ind w:left="10" w:right="97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05A59"/>
    <w:pPr>
      <w:keepNext/>
      <w:keepLines/>
      <w:numPr>
        <w:numId w:val="1"/>
      </w:numPr>
      <w:spacing w:after="121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9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Илюшечкина</dc:creator>
  <cp:keywords/>
  <dc:description/>
  <cp:lastModifiedBy>Olga</cp:lastModifiedBy>
  <cp:revision>2</cp:revision>
  <dcterms:created xsi:type="dcterms:W3CDTF">2023-02-19T20:36:00Z</dcterms:created>
  <dcterms:modified xsi:type="dcterms:W3CDTF">2023-02-19T20:36:00Z</dcterms:modified>
</cp:coreProperties>
</file>